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FF2" w:rsidRPr="00B01FF2" w:rsidRDefault="00B01FF2" w:rsidP="00B01FF2">
      <w:pPr>
        <w:spacing w:before="160" w:after="0" w:line="300" w:lineRule="atLeast"/>
        <w:textAlignment w:val="baseline"/>
        <w:outlineLvl w:val="0"/>
        <w:rPr>
          <w:rFonts w:ascii="Arial" w:eastAsia="Times New Roman" w:hAnsi="Arial" w:cs="Arial"/>
          <w:b/>
          <w:bCs/>
          <w:color w:val="B36509"/>
          <w:kern w:val="36"/>
          <w:sz w:val="36"/>
          <w:szCs w:val="36"/>
          <w:lang w:eastAsia="en-CA"/>
        </w:rPr>
      </w:pPr>
      <w:r w:rsidRPr="00B01FF2">
        <w:rPr>
          <w:rFonts w:ascii="Arial" w:eastAsia="Times New Roman" w:hAnsi="Arial" w:cs="Arial"/>
          <w:b/>
          <w:bCs/>
          <w:color w:val="B36509"/>
          <w:kern w:val="36"/>
          <w:sz w:val="36"/>
          <w:szCs w:val="36"/>
          <w:lang w:eastAsia="en-CA"/>
        </w:rPr>
        <w:t>Amphibia:</w:t>
      </w:r>
    </w:p>
    <w:p w:rsidR="00B01FF2" w:rsidRPr="00B01FF2" w:rsidRDefault="00B01FF2" w:rsidP="00B01FF2">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25015"/>
      <w:bookmarkEnd w:id="0"/>
      <w:r w:rsidRPr="00B01FF2">
        <w:rPr>
          <w:rFonts w:ascii="Arial" w:eastAsia="Times New Roman" w:hAnsi="Arial" w:cs="Arial"/>
          <w:b/>
          <w:bCs/>
          <w:i/>
          <w:iCs/>
          <w:color w:val="B36509"/>
          <w:kern w:val="36"/>
          <w:sz w:val="32"/>
          <w:lang w:eastAsia="en-CA"/>
        </w:rPr>
        <w:t>Terrestrial transitions</w:t>
      </w:r>
    </w:p>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1" w:name="pgfId-1024765"/>
      <w:bookmarkEnd w:id="1"/>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666750" cy="514350"/>
            <wp:effectExtent l="19050" t="0" r="0" b="0"/>
            <wp:wrapSquare wrapText="bothSides"/>
            <wp:docPr id="4" name="Picture 2" descr="http://Salinella.bio.uottawa.ca/CommonImages/A_let_fr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A_let_frog.gif"/>
                    <pic:cNvPicPr>
                      <a:picLocks noChangeAspect="1" noChangeArrowheads="1"/>
                    </pic:cNvPicPr>
                  </pic:nvPicPr>
                  <pic:blipFill>
                    <a:blip r:embed="rId4"/>
                    <a:srcRect/>
                    <a:stretch>
                      <a:fillRect/>
                    </a:stretch>
                  </pic:blipFill>
                  <pic:spPr bwMode="auto">
                    <a:xfrm>
                      <a:off x="0" y="0"/>
                      <a:ext cx="666750" cy="514350"/>
                    </a:xfrm>
                    <a:prstGeom prst="rect">
                      <a:avLst/>
                    </a:prstGeom>
                    <a:noFill/>
                    <a:ln w="9525">
                      <a:noFill/>
                      <a:miter lim="800000"/>
                      <a:headEnd/>
                      <a:tailEnd/>
                    </a:ln>
                  </pic:spPr>
                </pic:pic>
              </a:graphicData>
            </a:graphic>
          </wp:anchor>
        </w:drawing>
      </w:r>
      <w:r w:rsidRPr="00B01FF2">
        <w:rPr>
          <w:rFonts w:ascii="Verdana" w:eastAsia="Times New Roman" w:hAnsi="Verdana" w:cs="Times New Roman"/>
          <w:color w:val="000000"/>
          <w:sz w:val="18"/>
          <w:szCs w:val="18"/>
          <w:lang w:eastAsia="en-CA"/>
        </w:rPr>
        <w:t> </w:t>
      </w:r>
    </w:p>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25067"/>
      <w:bookmarkEnd w:id="2"/>
      <w:proofErr w:type="gramStart"/>
      <w:r w:rsidRPr="00B01FF2">
        <w:rPr>
          <w:rFonts w:ascii="Verdana" w:eastAsia="Times New Roman" w:hAnsi="Verdana" w:cs="Times New Roman"/>
          <w:color w:val="000000"/>
          <w:sz w:val="18"/>
          <w:szCs w:val="18"/>
          <w:lang w:eastAsia="en-CA"/>
        </w:rPr>
        <w:t>mphibians</w:t>
      </w:r>
      <w:proofErr w:type="gramEnd"/>
      <w:r w:rsidRPr="00B01FF2">
        <w:rPr>
          <w:rFonts w:ascii="Verdana" w:eastAsia="Times New Roman" w:hAnsi="Verdana" w:cs="Times New Roman"/>
          <w:color w:val="000000"/>
          <w:sz w:val="18"/>
          <w:szCs w:val="18"/>
          <w:lang w:eastAsia="en-CA"/>
        </w:rPr>
        <w:t xml:space="preserve"> include a variety of different animals and you are probably familiar with frogs, and maybe salamanders, which are found in this class of vertebrates. These are all that remain of what was once a large and successful group of animals. Amphibians are particularly interesting because they are an example of the vertebrate body plan in transition between the aquatic and terrestrial environment. In this group we see, for the first time, features that will become important for the completely terrestrial groups that are to follow: the modification of the</w:t>
      </w:r>
      <w:r w:rsidRPr="00B01FF2">
        <w:rPr>
          <w:rFonts w:ascii="Verdana" w:eastAsia="Times New Roman" w:hAnsi="Verdana" w:cs="Times New Roman"/>
          <w:color w:val="000000"/>
          <w:sz w:val="18"/>
          <w:lang w:eastAsia="en-CA"/>
        </w:rPr>
        <w:t> </w:t>
      </w:r>
      <w:hyperlink r:id="rId5" w:history="1">
        <w:r w:rsidRPr="00B01FF2">
          <w:rPr>
            <w:rFonts w:ascii="Verdana" w:eastAsia="Times New Roman" w:hAnsi="Verdana" w:cs="Times New Roman"/>
            <w:color w:val="FF0000"/>
            <w:sz w:val="18"/>
            <w:u w:val="single"/>
            <w:lang w:eastAsia="en-CA"/>
          </w:rPr>
          <w:t>appendicular skeleton</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into the</w:t>
      </w:r>
      <w:r w:rsidRPr="00B01FF2">
        <w:rPr>
          <w:rFonts w:ascii="Verdana" w:eastAsia="Times New Roman" w:hAnsi="Verdana" w:cs="Times New Roman"/>
          <w:color w:val="000000"/>
          <w:sz w:val="18"/>
          <w:lang w:eastAsia="en-CA"/>
        </w:rPr>
        <w:t> </w:t>
      </w:r>
      <w:hyperlink r:id="rId6" w:history="1">
        <w:r w:rsidRPr="00B01FF2">
          <w:rPr>
            <w:rFonts w:ascii="Verdana" w:eastAsia="Times New Roman" w:hAnsi="Verdana" w:cs="Times New Roman"/>
            <w:color w:val="FF0000"/>
            <w:sz w:val="18"/>
            <w:u w:val="single"/>
            <w:lang w:eastAsia="en-CA"/>
          </w:rPr>
          <w:t>tetrapod</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body plan, modifications to the</w:t>
      </w:r>
      <w:r w:rsidRPr="00B01FF2">
        <w:rPr>
          <w:rFonts w:ascii="Verdana" w:eastAsia="Times New Roman" w:hAnsi="Verdana" w:cs="Times New Roman"/>
          <w:color w:val="000000"/>
          <w:sz w:val="18"/>
          <w:lang w:eastAsia="en-CA"/>
        </w:rPr>
        <w:t> </w:t>
      </w:r>
      <w:hyperlink r:id="rId7" w:history="1">
        <w:r w:rsidRPr="00B01FF2">
          <w:rPr>
            <w:rFonts w:ascii="Verdana" w:eastAsia="Times New Roman" w:hAnsi="Verdana" w:cs="Times New Roman"/>
            <w:color w:val="FF0000"/>
            <w:sz w:val="18"/>
            <w:u w:val="single"/>
            <w:lang w:eastAsia="en-CA"/>
          </w:rPr>
          <w:t>axial skeleton,</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and the development of lungs and a</w:t>
      </w:r>
      <w:r w:rsidRPr="00B01FF2">
        <w:rPr>
          <w:rFonts w:ascii="Verdana" w:eastAsia="Times New Roman" w:hAnsi="Verdana" w:cs="Times New Roman"/>
          <w:color w:val="000000"/>
          <w:sz w:val="18"/>
          <w:lang w:eastAsia="en-CA"/>
        </w:rPr>
        <w:t> </w:t>
      </w:r>
      <w:hyperlink r:id="rId8" w:history="1">
        <w:r w:rsidRPr="00B01FF2">
          <w:rPr>
            <w:rFonts w:ascii="Verdana" w:eastAsia="Times New Roman" w:hAnsi="Verdana" w:cs="Times New Roman"/>
            <w:color w:val="FF0000"/>
            <w:sz w:val="18"/>
            <w:u w:val="single"/>
            <w:lang w:eastAsia="en-CA"/>
          </w:rPr>
          <w:t>dual circulatory system.</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We not only see the potential of things to come, but also the features that prevent the amphibians from realizing their full potential as terrestrial animals; the necessity to return to water for reproduction.</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140"/>
      </w:tblGrid>
      <w:tr w:rsidR="00B01FF2" w:rsidRPr="00B01FF2" w:rsidTr="00B01FF2">
        <w:trPr>
          <w:tblCellSpacing w:w="75" w:type="dxa"/>
        </w:trPr>
        <w:tc>
          <w:tcPr>
            <w:tcW w:w="0" w:type="auto"/>
            <w:vAlign w:val="center"/>
            <w:hideMark/>
          </w:tcPr>
          <w:p w:rsidR="00B01FF2" w:rsidRPr="00B01FF2" w:rsidRDefault="00B01FF2" w:rsidP="00B01FF2">
            <w:pPr>
              <w:spacing w:after="0" w:line="240" w:lineRule="auto"/>
              <w:textAlignment w:val="baseline"/>
              <w:rPr>
                <w:rFonts w:ascii="Verdana" w:eastAsia="Times New Roman" w:hAnsi="Verdana" w:cs="Times New Roman"/>
                <w:color w:val="000000"/>
                <w:sz w:val="18"/>
                <w:szCs w:val="18"/>
                <w:lang w:eastAsia="en-CA"/>
              </w:rPr>
            </w:pPr>
            <w:bookmarkStart w:id="3" w:name="pgfId-1027364"/>
            <w:bookmarkEnd w:id="3"/>
            <w:r w:rsidRPr="00B01FF2">
              <w:rPr>
                <w:rFonts w:ascii="Verdana" w:eastAsia="Times New Roman" w:hAnsi="Verdana" w:cs="Times New Roman"/>
                <w:color w:val="000000"/>
                <w:sz w:val="18"/>
                <w:szCs w:val="18"/>
                <w:lang w:eastAsia="en-CA"/>
              </w:rPr>
              <w:t> </w:t>
            </w:r>
          </w:p>
          <w:p w:rsidR="00B01FF2" w:rsidRPr="00B01FF2" w:rsidRDefault="00B01FF2" w:rsidP="00B01FF2">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95855" cy="1655445"/>
                  <wp:effectExtent l="19050" t="0" r="4445" b="0"/>
                  <wp:docPr id="1" name="Picture 1" descr="http://salinella.bio.uottawa.ca/BIO2135/lectures/Images/salamand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salamander.gif"/>
                          <pic:cNvPicPr>
                            <a:picLocks noChangeAspect="1" noChangeArrowheads="1"/>
                          </pic:cNvPicPr>
                        </pic:nvPicPr>
                        <pic:blipFill>
                          <a:blip r:embed="rId9"/>
                          <a:srcRect/>
                          <a:stretch>
                            <a:fillRect/>
                          </a:stretch>
                        </pic:blipFill>
                        <pic:spPr bwMode="auto">
                          <a:xfrm>
                            <a:off x="0" y="0"/>
                            <a:ext cx="2395855" cy="1655445"/>
                          </a:xfrm>
                          <a:prstGeom prst="rect">
                            <a:avLst/>
                          </a:prstGeom>
                          <a:noFill/>
                          <a:ln w="9525">
                            <a:noFill/>
                            <a:miter lim="800000"/>
                            <a:headEnd/>
                            <a:tailEnd/>
                          </a:ln>
                        </pic:spPr>
                      </pic:pic>
                    </a:graphicData>
                  </a:graphic>
                </wp:inline>
              </w:drawing>
            </w:r>
          </w:p>
        </w:tc>
      </w:tr>
      <w:tr w:rsidR="00B01FF2" w:rsidRPr="00B01FF2" w:rsidTr="00B01FF2">
        <w:trPr>
          <w:tblCellSpacing w:w="75" w:type="dxa"/>
        </w:trPr>
        <w:tc>
          <w:tcPr>
            <w:tcW w:w="0" w:type="auto"/>
            <w:vAlign w:val="center"/>
            <w:hideMark/>
          </w:tcPr>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6"/>
                <w:szCs w:val="16"/>
                <w:lang w:eastAsia="en-CA"/>
              </w:rPr>
            </w:pPr>
            <w:bookmarkStart w:id="4" w:name="pgfId-1027368"/>
            <w:bookmarkEnd w:id="4"/>
            <w:r w:rsidRPr="00B01FF2">
              <w:rPr>
                <w:rFonts w:ascii="Verdana" w:eastAsia="Times New Roman" w:hAnsi="Verdana" w:cs="Times New Roman"/>
                <w:color w:val="000000"/>
                <w:sz w:val="16"/>
                <w:szCs w:val="16"/>
                <w:lang w:eastAsia="en-CA"/>
              </w:rPr>
              <w:t>We often forget that the amphibians include slamanders such as this. In these animals you can see the beginning of the tetrapod stance and how the legs aren't positioned underneath the body.</w:t>
            </w:r>
          </w:p>
        </w:tc>
      </w:tr>
    </w:tbl>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5069"/>
      <w:bookmarkEnd w:id="5"/>
      <w:r w:rsidRPr="00B01FF2">
        <w:rPr>
          <w:rFonts w:ascii="Verdana" w:eastAsia="Times New Roman" w:hAnsi="Verdana" w:cs="Times New Roman"/>
          <w:color w:val="000000"/>
          <w:sz w:val="18"/>
          <w:szCs w:val="18"/>
          <w:lang w:eastAsia="en-CA"/>
        </w:rPr>
        <w:t>The initial forays on land by vertebrates were made by the lobed fin fishes that were able to support themselves on land using their fins. During the Devonian period, when this happened, the climate on earth was much warmer than it is today and there was always the possibility that the body of water where fish lived could dry up, or become depleted of oxygen. There was a distinct advantage to be able to move to a new location. In Earth's history the period following the Devonian, the Carboniferous, was characterized by humid, swampy, damp environments and the ancestral amphibians, which more closely resembled the lobed finned fish that just didn't live in water, than the frogs we are familiar with, moved about on land feeding on the tremendously abundant insects that dominated that environment.</w:t>
      </w:r>
    </w:p>
    <w:tbl>
      <w:tblPr>
        <w:tblpPr w:leftFromText="45" w:rightFromText="45" w:vertAnchor="text"/>
        <w:tblW w:w="1800" w:type="dxa"/>
        <w:tblCellSpacing w:w="75" w:type="dxa"/>
        <w:tblCellMar>
          <w:top w:w="15" w:type="dxa"/>
          <w:left w:w="15" w:type="dxa"/>
          <w:bottom w:w="15" w:type="dxa"/>
          <w:right w:w="15" w:type="dxa"/>
        </w:tblCellMar>
        <w:tblLook w:val="04A0"/>
      </w:tblPr>
      <w:tblGrid>
        <w:gridCol w:w="4080"/>
      </w:tblGrid>
      <w:tr w:rsidR="00B01FF2" w:rsidRPr="00B01FF2" w:rsidTr="00B01FF2">
        <w:trPr>
          <w:tblCellSpacing w:w="75" w:type="dxa"/>
        </w:trPr>
        <w:tc>
          <w:tcPr>
            <w:tcW w:w="0" w:type="auto"/>
            <w:vAlign w:val="center"/>
            <w:hideMark/>
          </w:tcPr>
          <w:p w:rsidR="00B01FF2" w:rsidRPr="00B01FF2" w:rsidRDefault="00B01FF2" w:rsidP="00B01FF2">
            <w:pPr>
              <w:spacing w:after="0" w:line="240" w:lineRule="auto"/>
              <w:textAlignment w:val="baseline"/>
              <w:rPr>
                <w:rFonts w:ascii="Verdana" w:eastAsia="Times New Roman" w:hAnsi="Verdana" w:cs="Times New Roman"/>
                <w:color w:val="000000"/>
                <w:sz w:val="18"/>
                <w:szCs w:val="18"/>
                <w:lang w:eastAsia="en-CA"/>
              </w:rPr>
            </w:pPr>
            <w:bookmarkStart w:id="6" w:name="pgfId-1027390"/>
            <w:bookmarkEnd w:id="6"/>
            <w:r w:rsidRPr="00B01FF2">
              <w:rPr>
                <w:rFonts w:ascii="Verdana" w:eastAsia="Times New Roman" w:hAnsi="Verdana" w:cs="Times New Roman"/>
                <w:color w:val="000000"/>
                <w:sz w:val="18"/>
                <w:szCs w:val="18"/>
                <w:lang w:eastAsia="en-CA"/>
              </w:rPr>
              <w:t> </w:t>
            </w:r>
          </w:p>
          <w:p w:rsidR="00B01FF2" w:rsidRPr="00B01FF2" w:rsidRDefault="00B01FF2" w:rsidP="00B01FF2">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60930" cy="1631950"/>
                  <wp:effectExtent l="19050" t="0" r="1270" b="0"/>
                  <wp:docPr id="2" name="Picture 2" descr="http://salinella.bio.uottawa.ca/BIO2135/lectures/Images/treefro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treefrog.gif"/>
                          <pic:cNvPicPr>
                            <a:picLocks noChangeAspect="1" noChangeArrowheads="1"/>
                          </pic:cNvPicPr>
                        </pic:nvPicPr>
                        <pic:blipFill>
                          <a:blip r:embed="rId10"/>
                          <a:srcRect/>
                          <a:stretch>
                            <a:fillRect/>
                          </a:stretch>
                        </pic:blipFill>
                        <pic:spPr bwMode="auto">
                          <a:xfrm>
                            <a:off x="0" y="0"/>
                            <a:ext cx="2360930" cy="1631950"/>
                          </a:xfrm>
                          <a:prstGeom prst="rect">
                            <a:avLst/>
                          </a:prstGeom>
                          <a:noFill/>
                          <a:ln w="9525">
                            <a:noFill/>
                            <a:miter lim="800000"/>
                            <a:headEnd/>
                            <a:tailEnd/>
                          </a:ln>
                        </pic:spPr>
                      </pic:pic>
                    </a:graphicData>
                  </a:graphic>
                </wp:inline>
              </w:drawing>
            </w:r>
          </w:p>
        </w:tc>
      </w:tr>
      <w:tr w:rsidR="00B01FF2" w:rsidRPr="00B01FF2" w:rsidTr="00B01FF2">
        <w:trPr>
          <w:tblCellSpacing w:w="75" w:type="dxa"/>
        </w:trPr>
        <w:tc>
          <w:tcPr>
            <w:tcW w:w="0" w:type="auto"/>
            <w:vAlign w:val="center"/>
            <w:hideMark/>
          </w:tcPr>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6"/>
                <w:szCs w:val="16"/>
                <w:lang w:eastAsia="en-CA"/>
              </w:rPr>
            </w:pPr>
            <w:bookmarkStart w:id="7" w:name="pgfId-1027394"/>
            <w:bookmarkEnd w:id="7"/>
            <w:r w:rsidRPr="00B01FF2">
              <w:rPr>
                <w:rFonts w:ascii="Verdana" w:eastAsia="Times New Roman" w:hAnsi="Verdana" w:cs="Times New Roman"/>
                <w:color w:val="000000"/>
                <w:sz w:val="16"/>
                <w:szCs w:val="16"/>
                <w:lang w:eastAsia="en-CA"/>
              </w:rPr>
              <w:t xml:space="preserve">Because they </w:t>
            </w:r>
            <w:proofErr w:type="gramStart"/>
            <w:r w:rsidRPr="00B01FF2">
              <w:rPr>
                <w:rFonts w:ascii="Verdana" w:eastAsia="Times New Roman" w:hAnsi="Verdana" w:cs="Times New Roman"/>
                <w:color w:val="000000"/>
                <w:sz w:val="16"/>
                <w:szCs w:val="16"/>
                <w:lang w:eastAsia="en-CA"/>
              </w:rPr>
              <w:t>breath</w:t>
            </w:r>
            <w:proofErr w:type="gramEnd"/>
            <w:r w:rsidRPr="00B01FF2">
              <w:rPr>
                <w:rFonts w:ascii="Verdana" w:eastAsia="Times New Roman" w:hAnsi="Verdana" w:cs="Times New Roman"/>
                <w:color w:val="000000"/>
                <w:sz w:val="16"/>
                <w:szCs w:val="16"/>
                <w:lang w:eastAsia="en-CA"/>
              </w:rPr>
              <w:t xml:space="preserve"> through their skin amphibians can't harden their surface for protection. To protect themselves glands in the skin produce poisons as well as mucus that keeps the skin moist. Many treefrogs advertise their poisonous nature with bright colors.</w:t>
            </w:r>
          </w:p>
        </w:tc>
      </w:tr>
    </w:tbl>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8" w:name="pgfId-1025071"/>
      <w:bookmarkEnd w:id="8"/>
      <w:r w:rsidRPr="00B01FF2">
        <w:rPr>
          <w:rFonts w:ascii="Verdana" w:eastAsia="Times New Roman" w:hAnsi="Verdana" w:cs="Times New Roman"/>
          <w:color w:val="000000"/>
          <w:sz w:val="18"/>
          <w:szCs w:val="18"/>
          <w:lang w:eastAsia="en-CA"/>
        </w:rPr>
        <w:t>The</w:t>
      </w:r>
      <w:hyperlink r:id="rId11" w:history="1">
        <w:r w:rsidRPr="00B01FF2">
          <w:rPr>
            <w:rFonts w:ascii="Verdana" w:eastAsia="Times New Roman" w:hAnsi="Verdana" w:cs="Times New Roman"/>
            <w:color w:val="FF0000"/>
            <w:sz w:val="18"/>
            <w:u w:val="single"/>
            <w:lang w:eastAsia="en-CA"/>
          </w:rPr>
          <w:t>tetrapod</w:t>
        </w:r>
      </w:hyperlink>
      <w:r w:rsidRPr="00B01FF2">
        <w:rPr>
          <w:rFonts w:ascii="Verdana" w:eastAsia="Times New Roman" w:hAnsi="Verdana" w:cs="Times New Roman"/>
          <w:color w:val="000000"/>
          <w:sz w:val="18"/>
          <w:szCs w:val="18"/>
          <w:lang w:eastAsia="en-CA"/>
        </w:rPr>
        <w:t>stance of the vertebrates is first seen in the Amphibia. Left and right components of the</w:t>
      </w:r>
      <w:r w:rsidRPr="00B01FF2">
        <w:rPr>
          <w:rFonts w:ascii="Verdana" w:eastAsia="Times New Roman" w:hAnsi="Verdana" w:cs="Times New Roman"/>
          <w:color w:val="000000"/>
          <w:sz w:val="18"/>
          <w:lang w:eastAsia="en-CA"/>
        </w:rPr>
        <w:t> </w:t>
      </w:r>
      <w:hyperlink r:id="rId12" w:history="1">
        <w:r w:rsidRPr="00B01FF2">
          <w:rPr>
            <w:rFonts w:ascii="Verdana" w:eastAsia="Times New Roman" w:hAnsi="Verdana" w:cs="Times New Roman"/>
            <w:color w:val="FF0000"/>
            <w:sz w:val="18"/>
            <w:u w:val="single"/>
            <w:lang w:eastAsia="en-CA"/>
          </w:rPr>
          <w:t>forelimbs,</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or</w:t>
      </w:r>
      <w:r w:rsidRPr="00B01FF2">
        <w:rPr>
          <w:rFonts w:ascii="Verdana" w:eastAsia="Times New Roman" w:hAnsi="Verdana" w:cs="Times New Roman"/>
          <w:color w:val="000000"/>
          <w:sz w:val="18"/>
          <w:lang w:eastAsia="en-CA"/>
        </w:rPr>
        <w:t> </w:t>
      </w:r>
      <w:hyperlink r:id="rId13" w:history="1">
        <w:r w:rsidRPr="00B01FF2">
          <w:rPr>
            <w:rFonts w:ascii="Verdana" w:eastAsia="Times New Roman" w:hAnsi="Verdana" w:cs="Times New Roman"/>
            <w:color w:val="FF0000"/>
            <w:sz w:val="18"/>
            <w:u w:val="single"/>
            <w:lang w:eastAsia="en-CA"/>
          </w:rPr>
          <w:t>hindlimbs,</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are connected to each other by skeletal girdles which are then connected to the</w:t>
      </w:r>
      <w:r w:rsidRPr="00B01FF2">
        <w:rPr>
          <w:rFonts w:ascii="Verdana" w:eastAsia="Times New Roman" w:hAnsi="Verdana" w:cs="Times New Roman"/>
          <w:color w:val="000000"/>
          <w:sz w:val="18"/>
          <w:lang w:eastAsia="en-CA"/>
        </w:rPr>
        <w:t> </w:t>
      </w:r>
      <w:hyperlink r:id="rId14" w:history="1">
        <w:r w:rsidRPr="00B01FF2">
          <w:rPr>
            <w:rFonts w:ascii="Verdana" w:eastAsia="Times New Roman" w:hAnsi="Verdana" w:cs="Times New Roman"/>
            <w:color w:val="FF0000"/>
            <w:sz w:val="18"/>
            <w:u w:val="single"/>
            <w:lang w:eastAsia="en-CA"/>
          </w:rPr>
          <w:t>axial skeleton.</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The advantage of this is obvious, and best demonstrated in the frog</w:t>
      </w:r>
      <w:r w:rsidRPr="00B01FF2">
        <w:rPr>
          <w:rFonts w:ascii="Verdana" w:eastAsia="Times New Roman" w:hAnsi="Verdana" w:cs="Times New Roman"/>
          <w:color w:val="000000"/>
          <w:sz w:val="18"/>
          <w:lang w:eastAsia="en-CA"/>
        </w:rPr>
        <w:t> </w:t>
      </w:r>
      <w:hyperlink r:id="rId15" w:history="1">
        <w:r w:rsidRPr="00B01FF2">
          <w:rPr>
            <w:rFonts w:ascii="Verdana" w:eastAsia="Times New Roman" w:hAnsi="Verdana" w:cs="Times New Roman"/>
            <w:color w:val="FF0000"/>
            <w:sz w:val="18"/>
            <w:u w:val="single"/>
            <w:lang w:eastAsia="en-CA"/>
          </w:rPr>
          <w:t>hindlimb</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which is adapted for jumping. The explosive force generated by the leg, when the frog jumps, is transmitted from the legs through to the</w:t>
      </w:r>
      <w:r w:rsidRPr="00B01FF2">
        <w:rPr>
          <w:rFonts w:ascii="Verdana" w:eastAsia="Times New Roman" w:hAnsi="Verdana" w:cs="Times New Roman"/>
          <w:color w:val="000000"/>
          <w:sz w:val="18"/>
          <w:lang w:eastAsia="en-CA"/>
        </w:rPr>
        <w:t> </w:t>
      </w:r>
      <w:hyperlink r:id="rId16" w:history="1">
        <w:r w:rsidRPr="00B01FF2">
          <w:rPr>
            <w:rFonts w:ascii="Verdana" w:eastAsia="Times New Roman" w:hAnsi="Verdana" w:cs="Times New Roman"/>
            <w:color w:val="FF0000"/>
            <w:sz w:val="18"/>
            <w:u w:val="single"/>
            <w:lang w:eastAsia="en-CA"/>
          </w:rPr>
          <w:t>axial skeleton</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from which hangs the rest of the body.</w:t>
      </w:r>
    </w:p>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9" w:name="pgfId-1025073"/>
      <w:bookmarkEnd w:id="9"/>
      <w:r w:rsidRPr="00B01FF2">
        <w:rPr>
          <w:rFonts w:ascii="Verdana" w:eastAsia="Times New Roman" w:hAnsi="Verdana" w:cs="Times New Roman"/>
          <w:color w:val="000000"/>
          <w:sz w:val="18"/>
          <w:szCs w:val="18"/>
          <w:lang w:eastAsia="en-CA"/>
        </w:rPr>
        <w:t>The skin is an important respiratory surface in amphibians and gas exchange occurs either here, or in lungs. Using the skin as a one of the major respiratory surfaces has its problems. The surface must be kept continuously moist and numerous glands continually secrete fluid onto the surface of the skin. But there is another disadvantage, because of the respiratory role of the skin ancestral amphibians couldn't form scales, or other modifications of the</w:t>
      </w:r>
      <w:r w:rsidRPr="00B01FF2">
        <w:rPr>
          <w:rFonts w:ascii="Verdana" w:eastAsia="Times New Roman" w:hAnsi="Verdana" w:cs="Times New Roman"/>
          <w:color w:val="000000"/>
          <w:sz w:val="18"/>
          <w:lang w:eastAsia="en-CA"/>
        </w:rPr>
        <w:t> </w:t>
      </w:r>
      <w:hyperlink r:id="rId17" w:history="1">
        <w:r w:rsidRPr="00B01FF2">
          <w:rPr>
            <w:rFonts w:ascii="Verdana" w:eastAsia="Times New Roman" w:hAnsi="Verdana" w:cs="Times New Roman"/>
            <w:color w:val="FF0000"/>
            <w:sz w:val="18"/>
            <w:u w:val="single"/>
            <w:lang w:eastAsia="en-CA"/>
          </w:rPr>
          <w:t>integument</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that could protect them. But don't think that they were left completely defenseless, the same glands that secrete moistening compounds have been modified as poison glands which now secrete a variety of toxic and distasteful chemicals onto the surface of these animals.</w:t>
      </w:r>
    </w:p>
    <w:tbl>
      <w:tblPr>
        <w:tblpPr w:leftFromText="45" w:rightFromText="45" w:vertAnchor="text" w:tblpXSpec="right" w:tblpYSpec="center"/>
        <w:tblW w:w="1800" w:type="dxa"/>
        <w:tblCellSpacing w:w="75" w:type="dxa"/>
        <w:tblCellMar>
          <w:top w:w="15" w:type="dxa"/>
          <w:left w:w="15" w:type="dxa"/>
          <w:bottom w:w="15" w:type="dxa"/>
          <w:right w:w="15" w:type="dxa"/>
        </w:tblCellMar>
        <w:tblLook w:val="04A0"/>
      </w:tblPr>
      <w:tblGrid>
        <w:gridCol w:w="4140"/>
      </w:tblGrid>
      <w:tr w:rsidR="00B01FF2" w:rsidRPr="00B01FF2" w:rsidTr="00B01FF2">
        <w:trPr>
          <w:tblCellSpacing w:w="75" w:type="dxa"/>
        </w:trPr>
        <w:tc>
          <w:tcPr>
            <w:tcW w:w="0" w:type="auto"/>
            <w:vAlign w:val="center"/>
            <w:hideMark/>
          </w:tcPr>
          <w:p w:rsidR="00B01FF2" w:rsidRPr="00B01FF2" w:rsidRDefault="00B01FF2" w:rsidP="00B01FF2">
            <w:pPr>
              <w:spacing w:after="0" w:line="240" w:lineRule="auto"/>
              <w:textAlignment w:val="baseline"/>
              <w:rPr>
                <w:rFonts w:ascii="Verdana" w:eastAsia="Times New Roman" w:hAnsi="Verdana" w:cs="Times New Roman"/>
                <w:color w:val="000000"/>
                <w:sz w:val="18"/>
                <w:szCs w:val="18"/>
                <w:lang w:eastAsia="en-CA"/>
              </w:rPr>
            </w:pPr>
            <w:bookmarkStart w:id="10" w:name="pgfId-1027412"/>
            <w:bookmarkEnd w:id="10"/>
            <w:r w:rsidRPr="00B01FF2">
              <w:rPr>
                <w:rFonts w:ascii="Verdana" w:eastAsia="Times New Roman" w:hAnsi="Verdana" w:cs="Times New Roman"/>
                <w:color w:val="000000"/>
                <w:sz w:val="18"/>
                <w:szCs w:val="18"/>
                <w:lang w:eastAsia="en-CA"/>
              </w:rPr>
              <w:lastRenderedPageBreak/>
              <w:t> </w:t>
            </w:r>
          </w:p>
          <w:p w:rsidR="00B01FF2" w:rsidRPr="00B01FF2" w:rsidRDefault="00B01FF2" w:rsidP="00B01FF2">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395855" cy="1620520"/>
                  <wp:effectExtent l="19050" t="0" r="4445" b="0"/>
                  <wp:docPr id="3" name="Picture 3" descr="http://salinella.bio.uottawa.ca/BIO2135/lectures/Images/to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linella.bio.uottawa.ca/BIO2135/lectures/Images/toad.gif"/>
                          <pic:cNvPicPr>
                            <a:picLocks noChangeAspect="1" noChangeArrowheads="1"/>
                          </pic:cNvPicPr>
                        </pic:nvPicPr>
                        <pic:blipFill>
                          <a:blip r:embed="rId18"/>
                          <a:srcRect/>
                          <a:stretch>
                            <a:fillRect/>
                          </a:stretch>
                        </pic:blipFill>
                        <pic:spPr bwMode="auto">
                          <a:xfrm>
                            <a:off x="0" y="0"/>
                            <a:ext cx="2395855" cy="1620520"/>
                          </a:xfrm>
                          <a:prstGeom prst="rect">
                            <a:avLst/>
                          </a:prstGeom>
                          <a:noFill/>
                          <a:ln w="9525">
                            <a:noFill/>
                            <a:miter lim="800000"/>
                            <a:headEnd/>
                            <a:tailEnd/>
                          </a:ln>
                        </pic:spPr>
                      </pic:pic>
                    </a:graphicData>
                  </a:graphic>
                </wp:inline>
              </w:drawing>
            </w:r>
          </w:p>
        </w:tc>
      </w:tr>
      <w:tr w:rsidR="00B01FF2" w:rsidRPr="00B01FF2" w:rsidTr="00B01FF2">
        <w:trPr>
          <w:tblCellSpacing w:w="75" w:type="dxa"/>
        </w:trPr>
        <w:tc>
          <w:tcPr>
            <w:tcW w:w="0" w:type="auto"/>
            <w:vAlign w:val="center"/>
            <w:hideMark/>
          </w:tcPr>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6"/>
                <w:szCs w:val="16"/>
                <w:lang w:eastAsia="en-CA"/>
              </w:rPr>
            </w:pPr>
            <w:bookmarkStart w:id="11" w:name="pgfId-1027416"/>
            <w:bookmarkEnd w:id="11"/>
            <w:r w:rsidRPr="00B01FF2">
              <w:rPr>
                <w:rFonts w:ascii="Verdana" w:eastAsia="Times New Roman" w:hAnsi="Verdana" w:cs="Times New Roman"/>
                <w:color w:val="000000"/>
                <w:sz w:val="16"/>
                <w:szCs w:val="16"/>
                <w:lang w:eastAsia="en-CA"/>
              </w:rPr>
              <w:t>The skin of toads is waterproofed better than frogs. But, like all amphibians, they too must return to water to lay their eggs.</w:t>
            </w:r>
          </w:p>
        </w:tc>
      </w:tr>
    </w:tbl>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12" w:name="pgfId-1025075"/>
      <w:bookmarkEnd w:id="12"/>
      <w:r w:rsidRPr="00B01FF2">
        <w:rPr>
          <w:rFonts w:ascii="Verdana" w:eastAsia="Times New Roman" w:hAnsi="Verdana" w:cs="Times New Roman"/>
          <w:color w:val="000000"/>
          <w:sz w:val="18"/>
          <w:szCs w:val="18"/>
          <w:lang w:eastAsia="en-CA"/>
        </w:rPr>
        <w:t>Amphibians have also changed the way that the circulatory system is organised and now have two distinct circuits, or paths, in which blood flows. In one blood is pumped from the heart to the respiratory surfaces of the lungs or skin and back, in the second the blood is pumped out of the heart to the rest of the body and back. One circuit is responsible for oxygenation of the blood while the other distributes the oxygenated blood out to the body. Its not perfect in the Amphibia and one</w:t>
      </w:r>
      <w:hyperlink r:id="rId19" w:history="1">
        <w:r w:rsidRPr="00B01FF2">
          <w:rPr>
            <w:rFonts w:ascii="Verdana" w:eastAsia="Times New Roman" w:hAnsi="Verdana" w:cs="Times New Roman"/>
            <w:color w:val="FF0000"/>
            <w:sz w:val="18"/>
            <w:u w:val="single"/>
            <w:lang w:eastAsia="en-CA"/>
          </w:rPr>
          <w:t>ventricle</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receives blood from both pathways that are separated by left and right</w:t>
      </w:r>
      <w:r w:rsidRPr="00B01FF2">
        <w:rPr>
          <w:rFonts w:ascii="Verdana" w:eastAsia="Times New Roman" w:hAnsi="Verdana" w:cs="Times New Roman"/>
          <w:color w:val="000000"/>
          <w:sz w:val="18"/>
          <w:lang w:eastAsia="en-CA"/>
        </w:rPr>
        <w:t> </w:t>
      </w:r>
      <w:hyperlink r:id="rId20" w:history="1">
        <w:r w:rsidRPr="00B01FF2">
          <w:rPr>
            <w:rFonts w:ascii="Verdana" w:eastAsia="Times New Roman" w:hAnsi="Verdana" w:cs="Times New Roman"/>
            <w:color w:val="FF0000"/>
            <w:sz w:val="18"/>
            <w:u w:val="single"/>
            <w:lang w:eastAsia="en-CA"/>
          </w:rPr>
          <w:t>auricles.</w:t>
        </w:r>
      </w:hyperlink>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Other vertebrates groups that follow will fix this problem.</w:t>
      </w:r>
    </w:p>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13" w:name="pgfId-1025077"/>
      <w:bookmarkEnd w:id="13"/>
      <w:r w:rsidRPr="00B01FF2">
        <w:rPr>
          <w:rFonts w:ascii="Verdana" w:eastAsia="Times New Roman" w:hAnsi="Verdana" w:cs="Times New Roman"/>
          <w:color w:val="000000"/>
          <w:sz w:val="18"/>
          <w:szCs w:val="18"/>
          <w:lang w:eastAsia="en-CA"/>
        </w:rPr>
        <w:t>In spite of all these changes amphibians were unable to solve one problem, reproduction in the terrestrial environment, where either the sperm, egg, or developing embryo must be protected from desiccation. Amphibians must return to the aquatic environment to lay their eggs, and fertilize them, and it is there that the developing embryo grows until it is ready to move back up on land.</w:t>
      </w:r>
    </w:p>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14" w:name="pgfId-1025079"/>
      <w:bookmarkEnd w:id="14"/>
      <w:r w:rsidRPr="00B01FF2">
        <w:rPr>
          <w:rFonts w:ascii="Verdana" w:eastAsia="Times New Roman" w:hAnsi="Verdana" w:cs="Times New Roman"/>
          <w:color w:val="000000"/>
          <w:sz w:val="18"/>
          <w:szCs w:val="18"/>
          <w:lang w:eastAsia="en-CA"/>
        </w:rPr>
        <w:t>Around the world the last remaining Amphibia are disappearing at alarming rates and those that survive are often deformed or infertile. It's not clear just what the cause of this is but there are strong suspicions that changes in the ozone layer are allowing levels of UV radiation to reach these delicate animals who have little or no protection against UV damage to their skin or their eggs laid in shallow water. Most recently an online conference the The North American Amphibian Monitoring Program Third Annual Meeting met virtually to discuss the problem; drop in and see what was discussed.</w:t>
      </w:r>
    </w:p>
    <w:p w:rsidR="00B01FF2" w:rsidRPr="00B01FF2" w:rsidRDefault="00B01FF2" w:rsidP="00B01FF2">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r w:rsidRPr="00B01FF2">
        <w:rPr>
          <w:rFonts w:ascii="Verdana" w:eastAsia="Times New Roman" w:hAnsi="Verdana" w:cs="Times New Roman"/>
          <w:b/>
          <w:bCs/>
          <w:color w:val="B36509"/>
          <w:kern w:val="36"/>
          <w:sz w:val="28"/>
          <w:szCs w:val="28"/>
          <w:lang w:eastAsia="en-CA"/>
        </w:rPr>
        <w:t>Resources</w:t>
      </w:r>
    </w:p>
    <w:p w:rsidR="00B01FF2" w:rsidRPr="00B01FF2" w:rsidRDefault="00B01FF2" w:rsidP="00B01FF2">
      <w:pPr>
        <w:spacing w:before="240" w:after="60" w:line="240" w:lineRule="auto"/>
        <w:textAlignment w:val="baseline"/>
        <w:outlineLvl w:val="2"/>
        <w:rPr>
          <w:rFonts w:ascii="Verdana" w:eastAsia="Times New Roman" w:hAnsi="Verdana" w:cs="Times New Roman"/>
          <w:b/>
          <w:bCs/>
          <w:color w:val="B36509"/>
          <w:szCs w:val="24"/>
          <w:lang w:eastAsia="en-CA"/>
        </w:rPr>
      </w:pPr>
      <w:bookmarkStart w:id="15" w:name="pgfId-1034577"/>
      <w:bookmarkEnd w:id="15"/>
      <w:r w:rsidRPr="00B01FF2">
        <w:rPr>
          <w:rFonts w:ascii="Verdana" w:eastAsia="Times New Roman" w:hAnsi="Verdana" w:cs="Times New Roman"/>
          <w:b/>
          <w:bCs/>
          <w:color w:val="B36509"/>
          <w:szCs w:val="24"/>
          <w:lang w:eastAsia="en-CA"/>
        </w:rPr>
        <w:t>Keywords</w:t>
      </w:r>
    </w:p>
    <w:p w:rsidR="00B01FF2" w:rsidRPr="00B01FF2" w:rsidRDefault="00B01FF2" w:rsidP="00B01FF2">
      <w:pPr>
        <w:spacing w:before="100" w:after="100" w:line="240" w:lineRule="auto"/>
        <w:jc w:val="both"/>
        <w:textAlignment w:val="baseline"/>
        <w:rPr>
          <w:rFonts w:ascii="Verdana" w:eastAsia="Times New Roman" w:hAnsi="Verdana" w:cs="Times New Roman"/>
          <w:color w:val="000000"/>
          <w:sz w:val="18"/>
          <w:szCs w:val="18"/>
          <w:lang w:eastAsia="en-CA"/>
        </w:rPr>
      </w:pPr>
      <w:bookmarkStart w:id="16" w:name="pgfId-1036211"/>
      <w:bookmarkEnd w:id="16"/>
      <w:r w:rsidRPr="00B01FF2">
        <w:rPr>
          <w:rFonts w:ascii="Verdana" w:eastAsia="Times New Roman" w:hAnsi="Verdana" w:cs="Times New Roman"/>
          <w:b/>
          <w:bCs/>
          <w:color w:val="000000"/>
          <w:sz w:val="18"/>
          <w:lang w:eastAsia="en-CA"/>
        </w:rPr>
        <w:t>BIO2135</w:t>
      </w:r>
      <w:r w:rsidRPr="00B01FF2">
        <w:rPr>
          <w:rFonts w:ascii="Verdana" w:eastAsia="Times New Roman" w:hAnsi="Verdana" w:cs="Times New Roman"/>
          <w:color w:val="000000"/>
          <w:sz w:val="18"/>
          <w:lang w:eastAsia="en-CA"/>
        </w:rPr>
        <w:t> </w:t>
      </w:r>
      <w:r w:rsidRPr="00B01FF2">
        <w:rPr>
          <w:rFonts w:ascii="Verdana" w:eastAsia="Times New Roman" w:hAnsi="Verdana" w:cs="Times New Roman"/>
          <w:color w:val="000000"/>
          <w:sz w:val="18"/>
          <w:szCs w:val="18"/>
          <w:lang w:eastAsia="en-CA"/>
        </w:rPr>
        <w:t>Anterior vena cava , Auricle, Carboniferous, Carotid artery, Caudal vertebrae, Cervical vertebrae, Chromatophores, Cloaca, Cloaca, Coelic artery, Conus arteriosus, Dermis, Dermis, Devonian, Dorsal aorta, Dual circulatory system, Ductous arteriosus, Epidermis, Epidermis, Femur, Fibula, Gonadal arteries and veins, Hepatic vein, Humerus, Iliac arteries and veins, Insectivore, Jugular veins, Lingual flip, Mesenteric arteries, Mesonephros, Metamorphosis, Mucous gland, Ostium, Paedomorphosis, Pasterior vena cava, Pectoral girdle, Pelvic girdle, Pentadactyl, Phalanges, Poison gland, Pulmocutaneous artery, Pulmonary artery and vein, Radius, Renal arteries and veins, Sacral vertebrae, Spiral valve, Sternum, Subclavian artery and vein, Systemic arches, Tarsus astragalus, Tarsus calcanum, Tetrapod stance, Tetrapoda, Tibia, Tibiofibula, Truncus arteriosus, Trunk vertebrae, Ulna, Urostyle, Ventral abdominal vein, Ventral aorta., Ventricle.</w:t>
      </w:r>
    </w:p>
    <w:p w:rsidR="00836990" w:rsidRDefault="00836990"/>
    <w:p w:rsidR="00B01FF2" w:rsidRDefault="00B01FF2"/>
    <w:p w:rsidR="00B01FF2" w:rsidRDefault="00B01FF2" w:rsidP="00B01FF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Transition to land</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17" w:name="pgfId-1027020"/>
      <w:bookmarkEnd w:id="17"/>
      <w:r>
        <w:rPr>
          <w:rStyle w:val="Emphasis"/>
          <w:rFonts w:ascii="Verdana" w:hAnsi="Verdana"/>
          <w:b/>
          <w:bCs/>
          <w:i w:val="0"/>
          <w:iCs w:val="0"/>
          <w:color w:val="A11515"/>
          <w:sz w:val="32"/>
          <w:szCs w:val="32"/>
        </w:rPr>
        <w:t>A</w:t>
      </w:r>
      <w:r>
        <w:rPr>
          <w:rFonts w:ascii="Verdana" w:hAnsi="Verdana"/>
          <w:color w:val="000000"/>
          <w:sz w:val="18"/>
          <w:szCs w:val="18"/>
        </w:rPr>
        <w:t>mphibians were the first vertebrates to move onto land. About 400 million years ago, during the Devonian Age, the earth was hot and dry. Aquatic environments often dried up or disappeared until flooding replenished them. As these bodies of water shrank, the density of fish and the other animals living in them increased. Crowding wasn't the only problem. The water became stagnant, depleted of oxygen. This was a problem for any animals that used gills. The solution was to breathe air and that required lungs.</w:t>
      </w:r>
      <w:r>
        <w:rPr>
          <w:rStyle w:val="apple-converted-space"/>
          <w:rFonts w:ascii="Verdana" w:hAnsi="Verdana"/>
          <w:color w:val="000000"/>
          <w:sz w:val="18"/>
          <w:szCs w:val="18"/>
        </w:rPr>
        <w:t> </w:t>
      </w:r>
      <w:r>
        <w:rPr>
          <w:rFonts w:ascii="Verdana" w:hAnsi="Verdana"/>
          <w:color w:val="000000"/>
          <w:sz w:val="18"/>
          <w:szCs w:val="18"/>
        </w:rPr>
        <w:t>Gas bladders in fish form from outpockets of the</w:t>
      </w:r>
      <w:r>
        <w:rPr>
          <w:rStyle w:val="apple-converted-space"/>
          <w:rFonts w:ascii="Verdana" w:hAnsi="Verdana"/>
          <w:color w:val="000000"/>
          <w:sz w:val="18"/>
          <w:szCs w:val="18"/>
        </w:rPr>
        <w:t> </w:t>
      </w:r>
      <w:hyperlink r:id="rId21" w:history="1">
        <w:r>
          <w:rPr>
            <w:rStyle w:val="Hyperlink"/>
            <w:rFonts w:ascii="Verdana" w:hAnsi="Verdana"/>
            <w:color w:val="FF0000"/>
            <w:sz w:val="18"/>
            <w:szCs w:val="18"/>
          </w:rPr>
          <w:t>pharynx</w:t>
        </w:r>
      </w:hyperlink>
      <w:r>
        <w:rPr>
          <w:rStyle w:val="apple-converted-space"/>
          <w:rFonts w:ascii="Verdana" w:hAnsi="Verdana"/>
          <w:color w:val="000000"/>
          <w:sz w:val="18"/>
          <w:szCs w:val="18"/>
        </w:rPr>
        <w:t> </w:t>
      </w:r>
      <w:r>
        <w:rPr>
          <w:rFonts w:ascii="Verdana" w:hAnsi="Verdana"/>
          <w:color w:val="000000"/>
          <w:sz w:val="18"/>
          <w:szCs w:val="18"/>
        </w:rPr>
        <w:t>or gut and have two functions in modern fish - respiratory gas exchange or a mechanism for achieving</w:t>
      </w:r>
      <w:r>
        <w:rPr>
          <w:rStyle w:val="apple-converted-space"/>
          <w:rFonts w:ascii="Verdana" w:hAnsi="Verdana"/>
          <w:color w:val="000000"/>
          <w:sz w:val="18"/>
          <w:szCs w:val="18"/>
        </w:rPr>
        <w:t> </w:t>
      </w:r>
      <w:hyperlink r:id="rId22" w:history="1">
        <w:r>
          <w:rPr>
            <w:rStyle w:val="Hyperlink"/>
            <w:rFonts w:ascii="Verdana" w:hAnsi="Verdana"/>
            <w:color w:val="FF0000"/>
            <w:sz w:val="18"/>
            <w:szCs w:val="18"/>
          </w:rPr>
          <w:t>neutral buoyancy</w:t>
        </w:r>
      </w:hyperlink>
      <w:r>
        <w:rPr>
          <w:rFonts w:ascii="Verdana" w:hAnsi="Verdana"/>
          <w:color w:val="000000"/>
          <w:sz w:val="18"/>
          <w:szCs w:val="18"/>
        </w:rPr>
        <w:t xml:space="preserve">. It's not clear which came first in the ancient fish but a fish with a gas bladder capable of gas exchange </w:t>
      </w:r>
      <w:r>
        <w:rPr>
          <w:rFonts w:ascii="Verdana" w:hAnsi="Verdana"/>
          <w:color w:val="000000"/>
          <w:sz w:val="18"/>
          <w:szCs w:val="18"/>
        </w:rPr>
        <w:lastRenderedPageBreak/>
        <w:t>connected to the alimentary tract and external nostrils could poke its head above water and breathe. There's fossil evidence to suggest that is what happened.</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18" w:name="pgfId-1027021"/>
      <w:bookmarkEnd w:id="18"/>
      <w:r>
        <w:rPr>
          <w:rFonts w:ascii="Verdana" w:hAnsi="Verdana"/>
          <w:color w:val="000000"/>
          <w:sz w:val="18"/>
          <w:szCs w:val="18"/>
        </w:rPr>
        <w:t>That solves the problem of poor oxygen quality. What about the increasing density of organisms living in the diminishing body of water? The solution was to get up and leave, and the strong fins of the lobe-finned fishes helped them do that. Their fin musculature and bones were a modification for crawling across the bottom while they fed, and they also worked for moving on land. The first fish that wiggled up on land wasn't out to conquer this new environment; it was trying to get to a better body of water. Ultimately this was the beginning of Amphibia, the first vertebrates to spend a significant amount of time on land.</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19" w:name="pgfId-1027022"/>
      <w:bookmarkEnd w:id="19"/>
      <w:r>
        <w:rPr>
          <w:rFonts w:ascii="Verdana" w:hAnsi="Verdana"/>
          <w:color w:val="000000"/>
          <w:sz w:val="18"/>
          <w:szCs w:val="18"/>
        </w:rPr>
        <w:t>Earth's environment was to undergo another radical change after the dry Devonian. The Carboniferous was a time when the earth was wet and warm; ideal for the new amphibians, and they diversified quickly. Coming on land was not only advantageous for escaping predators and a deteriorating environment but this was the time when insects started to conquer the terrestrial environment. Amphibians found a food source on which no one else was feeding.</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20" w:name="pgfId-1027023"/>
      <w:bookmarkEnd w:id="20"/>
      <w:r>
        <w:rPr>
          <w:rFonts w:ascii="Verdana" w:hAnsi="Verdana"/>
          <w:color w:val="000000"/>
          <w:sz w:val="18"/>
          <w:szCs w:val="18"/>
        </w:rPr>
        <w:t>There was one thing that amphibians couldn't do on land and that was reproduce. Their eggs still had to be laid in water and fertilized there. A swimming tadpole hatched from the egg and lived in the ancestral amphibian home until it was large enough to undergo</w:t>
      </w:r>
      <w:r>
        <w:rPr>
          <w:rStyle w:val="apple-converted-space"/>
          <w:rFonts w:ascii="Verdana" w:hAnsi="Verdana"/>
          <w:color w:val="000000"/>
          <w:sz w:val="18"/>
          <w:szCs w:val="18"/>
        </w:rPr>
        <w:t> </w:t>
      </w:r>
      <w:hyperlink r:id="rId23" w:history="1">
        <w:r>
          <w:rPr>
            <w:rStyle w:val="Hyperlink"/>
            <w:rFonts w:ascii="Verdana" w:hAnsi="Verdana"/>
            <w:color w:val="FF0000"/>
            <w:sz w:val="18"/>
            <w:szCs w:val="18"/>
          </w:rPr>
          <w:t>metamorphosis</w:t>
        </w:r>
      </w:hyperlink>
      <w:r>
        <w:rPr>
          <w:rFonts w:ascii="Verdana" w:hAnsi="Verdana"/>
          <w:color w:val="000000"/>
          <w:sz w:val="18"/>
          <w:szCs w:val="18"/>
        </w:rPr>
        <w:t>and complete its life cycle on land.</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21" w:name="pgfId-1027024"/>
      <w:bookmarkEnd w:id="21"/>
      <w:r>
        <w:rPr>
          <w:rFonts w:ascii="Verdana" w:hAnsi="Verdana"/>
          <w:color w:val="000000"/>
          <w:sz w:val="18"/>
          <w:szCs w:val="18"/>
        </w:rPr>
        <w:t>Few species remain from the age of amphibians, and today's only representatives are salamanders, frogs, and a small group of caecilians. They represent the culmination of a long, diverse lineage of amphibians, and each is now specialized for its way of life. Neither of them looks like the supposed ancestral amphibian, and the same warning we made about cartilaginous and</w:t>
      </w:r>
      <w:r>
        <w:rPr>
          <w:rStyle w:val="apple-converted-space"/>
          <w:rFonts w:ascii="Verdana" w:hAnsi="Verdana"/>
          <w:color w:val="000000"/>
          <w:sz w:val="18"/>
          <w:szCs w:val="18"/>
        </w:rPr>
        <w:t> </w:t>
      </w:r>
      <w:hyperlink r:id="rId24" w:history="1">
        <w:r>
          <w:rPr>
            <w:rStyle w:val="Hyperlink"/>
            <w:rFonts w:ascii="Verdana" w:hAnsi="Verdana"/>
            <w:color w:val="FF0000"/>
            <w:sz w:val="18"/>
            <w:szCs w:val="18"/>
          </w:rPr>
          <w:t>bony fish</w:t>
        </w:r>
      </w:hyperlink>
      <w:r>
        <w:rPr>
          <w:rStyle w:val="apple-converted-space"/>
          <w:rFonts w:ascii="Verdana" w:hAnsi="Verdana"/>
          <w:color w:val="000000"/>
          <w:sz w:val="18"/>
          <w:szCs w:val="18"/>
        </w:rPr>
        <w:t> </w:t>
      </w:r>
      <w:r>
        <w:rPr>
          <w:rFonts w:ascii="Verdana" w:hAnsi="Verdana"/>
          <w:color w:val="000000"/>
          <w:sz w:val="18"/>
          <w:szCs w:val="18"/>
        </w:rPr>
        <w:t>applies here. Don't think of salamanders as evolving into frogs. As we said with the two classes of fishes, it didn't happen that way.</w:t>
      </w:r>
    </w:p>
    <w:p w:rsidR="00B01FF2" w:rsidRDefault="00B01FF2" w:rsidP="00B01FF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Tetrapod stance</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22" w:name="pgfId-1027543"/>
      <w:bookmarkEnd w:id="22"/>
      <w:r>
        <w:rPr>
          <w:rStyle w:val="Emphasis"/>
          <w:rFonts w:ascii="Verdana" w:hAnsi="Verdana"/>
          <w:b/>
          <w:bCs/>
          <w:i w:val="0"/>
          <w:iCs w:val="0"/>
          <w:color w:val="A11515"/>
          <w:sz w:val="32"/>
          <w:szCs w:val="32"/>
        </w:rPr>
        <w:t>A</w:t>
      </w:r>
      <w:r>
        <w:rPr>
          <w:rFonts w:ascii="Verdana" w:hAnsi="Verdana"/>
          <w:color w:val="000000"/>
          <w:sz w:val="18"/>
          <w:szCs w:val="18"/>
        </w:rPr>
        <w:t>mphibians were the first</w:t>
      </w:r>
      <w:r>
        <w:rPr>
          <w:rStyle w:val="apple-converted-space"/>
          <w:rFonts w:ascii="Verdana" w:hAnsi="Verdana"/>
          <w:color w:val="000000"/>
          <w:sz w:val="18"/>
          <w:szCs w:val="18"/>
        </w:rPr>
        <w:t> </w:t>
      </w:r>
      <w:hyperlink r:id="rId25" w:history="1">
        <w:r>
          <w:rPr>
            <w:rStyle w:val="Hyperlink"/>
            <w:rFonts w:ascii="Verdana" w:hAnsi="Verdana"/>
            <w:color w:val="FF0000"/>
            <w:sz w:val="18"/>
            <w:szCs w:val="18"/>
          </w:rPr>
          <w:t>tetrapods</w:t>
        </w:r>
      </w:hyperlink>
      <w:r>
        <w:rPr>
          <w:rFonts w:ascii="Verdana" w:hAnsi="Verdana"/>
          <w:color w:val="000000"/>
          <w:sz w:val="18"/>
          <w:szCs w:val="18"/>
        </w:rPr>
        <w:t>. Their</w:t>
      </w:r>
      <w:r>
        <w:rPr>
          <w:rStyle w:val="apple-converted-space"/>
          <w:rFonts w:ascii="Verdana" w:hAnsi="Verdana"/>
          <w:color w:val="000000"/>
          <w:sz w:val="18"/>
          <w:szCs w:val="18"/>
        </w:rPr>
        <w:t> </w:t>
      </w:r>
      <w:hyperlink r:id="rId26" w:history="1">
        <w:r>
          <w:rPr>
            <w:rStyle w:val="Hyperlink"/>
            <w:rFonts w:ascii="Verdana" w:hAnsi="Verdana"/>
            <w:color w:val="FF0000"/>
            <w:sz w:val="18"/>
            <w:szCs w:val="18"/>
          </w:rPr>
          <w:t>appendicular skeleton</w:t>
        </w:r>
      </w:hyperlink>
      <w:r>
        <w:rPr>
          <w:rStyle w:val="apple-converted-space"/>
          <w:rFonts w:ascii="Verdana" w:hAnsi="Verdana"/>
          <w:color w:val="000000"/>
          <w:sz w:val="18"/>
          <w:szCs w:val="18"/>
        </w:rPr>
        <w:t> </w:t>
      </w:r>
      <w:r>
        <w:rPr>
          <w:rFonts w:ascii="Verdana" w:hAnsi="Verdana"/>
          <w:color w:val="000000"/>
          <w:sz w:val="18"/>
          <w:szCs w:val="18"/>
        </w:rPr>
        <w:t>has undergone extensive modification, and now the</w:t>
      </w:r>
      <w:r>
        <w:rPr>
          <w:rStyle w:val="apple-converted-space"/>
          <w:rFonts w:ascii="Verdana" w:hAnsi="Verdana"/>
          <w:color w:val="000000"/>
          <w:sz w:val="18"/>
          <w:szCs w:val="18"/>
        </w:rPr>
        <w:t> </w:t>
      </w:r>
      <w:hyperlink r:id="rId27" w:history="1">
        <w:r>
          <w:rPr>
            <w:rStyle w:val="Hyperlink"/>
            <w:rFonts w:ascii="Verdana" w:hAnsi="Verdana"/>
            <w:color w:val="FF0000"/>
            <w:sz w:val="18"/>
            <w:szCs w:val="18"/>
          </w:rPr>
          <w:t>pectoral girdle</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28" w:history="1">
        <w:r>
          <w:rPr>
            <w:rStyle w:val="Hyperlink"/>
            <w:rFonts w:ascii="Verdana" w:hAnsi="Verdana"/>
            <w:color w:val="FF0000"/>
            <w:sz w:val="18"/>
            <w:szCs w:val="18"/>
          </w:rPr>
          <w:t>pelvic girdle</w:t>
        </w:r>
      </w:hyperlink>
      <w:r>
        <w:rPr>
          <w:rStyle w:val="apple-converted-space"/>
          <w:rFonts w:ascii="Verdana" w:hAnsi="Verdana"/>
          <w:color w:val="000000"/>
          <w:sz w:val="18"/>
          <w:szCs w:val="18"/>
        </w:rPr>
        <w:t> </w:t>
      </w:r>
      <w:r>
        <w:rPr>
          <w:rFonts w:ascii="Verdana" w:hAnsi="Verdana"/>
          <w:color w:val="000000"/>
          <w:sz w:val="18"/>
          <w:szCs w:val="18"/>
        </w:rPr>
        <w:t>are firmly anchored to the</w:t>
      </w:r>
      <w:r>
        <w:rPr>
          <w:rStyle w:val="apple-converted-space"/>
          <w:rFonts w:ascii="Verdana" w:hAnsi="Verdana"/>
          <w:color w:val="000000"/>
          <w:sz w:val="18"/>
          <w:szCs w:val="18"/>
        </w:rPr>
        <w:t> </w:t>
      </w:r>
      <w:hyperlink r:id="rId29" w:history="1">
        <w:r>
          <w:rPr>
            <w:rStyle w:val="Hyperlink"/>
            <w:rFonts w:ascii="Verdana" w:hAnsi="Verdana"/>
            <w:color w:val="FF0000"/>
            <w:sz w:val="18"/>
            <w:szCs w:val="18"/>
          </w:rPr>
          <w:t>axial skeleton</w:t>
        </w:r>
      </w:hyperlink>
      <w:r>
        <w:rPr>
          <w:rStyle w:val="apple-converted-space"/>
          <w:rFonts w:ascii="Verdana" w:hAnsi="Verdana"/>
          <w:color w:val="000000"/>
          <w:sz w:val="18"/>
          <w:szCs w:val="18"/>
        </w:rPr>
        <w:t> </w:t>
      </w:r>
      <w:r>
        <w:rPr>
          <w:rFonts w:ascii="Verdana" w:hAnsi="Verdana"/>
          <w:color w:val="000000"/>
          <w:sz w:val="18"/>
          <w:szCs w:val="18"/>
        </w:rPr>
        <w:t>using modified vertebrae. Attached to each of the girdles is a set of bones that form</w:t>
      </w:r>
      <w:hyperlink r:id="rId30" w:history="1">
        <w:r>
          <w:rPr>
            <w:rStyle w:val="Hyperlink"/>
            <w:rFonts w:ascii="Verdana" w:hAnsi="Verdana"/>
            <w:color w:val="FF0000"/>
            <w:sz w:val="18"/>
            <w:szCs w:val="18"/>
          </w:rPr>
          <w:t>forelimbs</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31" w:history="1">
        <w:r>
          <w:rPr>
            <w:rStyle w:val="Hyperlink"/>
            <w:rFonts w:ascii="Verdana" w:hAnsi="Verdana"/>
            <w:color w:val="FF0000"/>
            <w:sz w:val="18"/>
            <w:szCs w:val="18"/>
          </w:rPr>
          <w:t>hindlimbs</w:t>
        </w:r>
      </w:hyperlink>
      <w:r>
        <w:rPr>
          <w:rStyle w:val="apple-converted-space"/>
          <w:rFonts w:ascii="Verdana" w:hAnsi="Verdana"/>
          <w:color w:val="000000"/>
          <w:sz w:val="18"/>
          <w:szCs w:val="18"/>
        </w:rPr>
        <w:t> </w:t>
      </w:r>
      <w:r>
        <w:rPr>
          <w:rFonts w:ascii="Verdana" w:hAnsi="Verdana"/>
          <w:color w:val="000000"/>
          <w:sz w:val="18"/>
          <w:szCs w:val="18"/>
        </w:rPr>
        <w:t>that hold the animal up on its four feet, the origins of the term</w:t>
      </w:r>
      <w:hyperlink r:id="rId32" w:history="1">
        <w:r>
          <w:rPr>
            <w:rStyle w:val="Hyperlink"/>
            <w:rFonts w:ascii="Verdana" w:hAnsi="Verdana"/>
            <w:color w:val="FF0000"/>
            <w:sz w:val="18"/>
            <w:szCs w:val="18"/>
          </w:rPr>
          <w:t>tetrapod</w:t>
        </w:r>
      </w:hyperlink>
      <w:r>
        <w:rPr>
          <w:rFonts w:ascii="Verdana" w:hAnsi="Verdana"/>
          <w:color w:val="000000"/>
          <w:sz w:val="18"/>
          <w:szCs w:val="18"/>
        </w:rPr>
        <w:t>. This modification of the</w:t>
      </w:r>
      <w:r>
        <w:rPr>
          <w:rStyle w:val="apple-converted-space"/>
          <w:rFonts w:ascii="Verdana" w:hAnsi="Verdana"/>
          <w:color w:val="000000"/>
          <w:sz w:val="18"/>
          <w:szCs w:val="18"/>
        </w:rPr>
        <w:t> </w:t>
      </w:r>
      <w:hyperlink r:id="rId33" w:history="1">
        <w:r>
          <w:rPr>
            <w:rStyle w:val="Hyperlink"/>
            <w:rFonts w:ascii="Verdana" w:hAnsi="Verdana"/>
            <w:color w:val="FF0000"/>
            <w:sz w:val="18"/>
            <w:szCs w:val="18"/>
          </w:rPr>
          <w:t>appendicular skeleton</w:t>
        </w:r>
      </w:hyperlink>
      <w:r>
        <w:rPr>
          <w:rStyle w:val="apple-converted-space"/>
          <w:rFonts w:ascii="Verdana" w:hAnsi="Verdana"/>
          <w:color w:val="000000"/>
          <w:sz w:val="18"/>
          <w:szCs w:val="18"/>
        </w:rPr>
        <w:t> </w:t>
      </w:r>
      <w:r>
        <w:rPr>
          <w:rFonts w:ascii="Verdana" w:hAnsi="Verdana"/>
          <w:color w:val="000000"/>
          <w:sz w:val="18"/>
          <w:szCs w:val="18"/>
        </w:rPr>
        <w:t>appears for the first time with the amphibians, and it's inherited by all the vertebrates that follow. The</w:t>
      </w:r>
      <w:r>
        <w:rPr>
          <w:rStyle w:val="apple-converted-space"/>
          <w:rFonts w:ascii="Verdana" w:hAnsi="Verdana"/>
          <w:color w:val="000000"/>
          <w:sz w:val="18"/>
          <w:szCs w:val="18"/>
        </w:rPr>
        <w:t> </w:t>
      </w:r>
      <w:hyperlink r:id="rId34" w:history="1">
        <w:r>
          <w:rPr>
            <w:rStyle w:val="Hyperlink"/>
            <w:rFonts w:ascii="Verdana" w:hAnsi="Verdana"/>
            <w:color w:val="FF0000"/>
            <w:sz w:val="18"/>
            <w:szCs w:val="18"/>
          </w:rPr>
          <w:t>taxon</w:t>
        </w:r>
      </w:hyperlink>
      <w:r>
        <w:rPr>
          <w:rStyle w:val="apple-converted-space"/>
          <w:rFonts w:ascii="Verdana" w:hAnsi="Verdana"/>
          <w:color w:val="000000"/>
          <w:sz w:val="18"/>
          <w:szCs w:val="18"/>
        </w:rPr>
        <w:t> </w:t>
      </w:r>
      <w:r>
        <w:rPr>
          <w:rFonts w:ascii="Verdana" w:hAnsi="Verdana"/>
          <w:color w:val="000000"/>
          <w:sz w:val="18"/>
          <w:szCs w:val="18"/>
        </w:rPr>
        <w:t>is the Tetrapoda.</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23" w:name="pgfId-1027728"/>
      <w:bookmarkEnd w:id="23"/>
      <w:r>
        <w:rPr>
          <w:rFonts w:ascii="Verdana" w:hAnsi="Verdana"/>
          <w:color w:val="000000"/>
          <w:sz w:val="18"/>
          <w:szCs w:val="18"/>
        </w:rPr>
        <w:t>Even though lung fish and lobe-finned fish may have had solutions to the problems of the Devonian, biologists still aren't certain which of the two was the one to come onto land. Whichever one it was, evolution of the</w:t>
      </w:r>
      <w:r>
        <w:rPr>
          <w:rStyle w:val="apple-converted-space"/>
          <w:rFonts w:ascii="Verdana" w:hAnsi="Verdana"/>
          <w:color w:val="000000"/>
          <w:sz w:val="18"/>
          <w:szCs w:val="18"/>
        </w:rPr>
        <w:t> </w:t>
      </w:r>
      <w:hyperlink r:id="rId35" w:history="1">
        <w:r>
          <w:rPr>
            <w:rStyle w:val="Hyperlink"/>
            <w:rFonts w:ascii="Verdana" w:hAnsi="Verdana"/>
            <w:color w:val="FF0000"/>
            <w:sz w:val="18"/>
            <w:szCs w:val="18"/>
          </w:rPr>
          <w:t>tetrapod</w:t>
        </w:r>
      </w:hyperlink>
      <w:r>
        <w:rPr>
          <w:rStyle w:val="apple-converted-space"/>
          <w:rFonts w:ascii="Verdana" w:hAnsi="Verdana"/>
          <w:color w:val="000000"/>
          <w:sz w:val="18"/>
          <w:szCs w:val="18"/>
        </w:rPr>
        <w:t> </w:t>
      </w:r>
      <w:r>
        <w:rPr>
          <w:rFonts w:ascii="Verdana" w:hAnsi="Verdana"/>
          <w:color w:val="000000"/>
          <w:sz w:val="18"/>
          <w:szCs w:val="18"/>
        </w:rPr>
        <w:t>stance would follow the same sequence. The ancestral fish to the</w:t>
      </w:r>
      <w:r>
        <w:rPr>
          <w:rStyle w:val="apple-converted-space"/>
          <w:rFonts w:ascii="Verdana" w:hAnsi="Verdana"/>
          <w:color w:val="000000"/>
          <w:sz w:val="18"/>
          <w:szCs w:val="18"/>
        </w:rPr>
        <w:t> </w:t>
      </w:r>
      <w:hyperlink r:id="rId36" w:history="1">
        <w:r>
          <w:rPr>
            <w:rStyle w:val="Hyperlink"/>
            <w:rFonts w:ascii="Verdana" w:hAnsi="Verdana"/>
            <w:color w:val="FF0000"/>
            <w:sz w:val="18"/>
            <w:szCs w:val="18"/>
          </w:rPr>
          <w:t>tetrapods</w:t>
        </w:r>
      </w:hyperlink>
      <w:r>
        <w:rPr>
          <w:rStyle w:val="apple-converted-space"/>
          <w:rFonts w:ascii="Verdana" w:hAnsi="Verdana"/>
          <w:color w:val="000000"/>
          <w:sz w:val="18"/>
          <w:szCs w:val="18"/>
        </w:rPr>
        <w:t> </w:t>
      </w:r>
      <w:r>
        <w:rPr>
          <w:rFonts w:ascii="Verdana" w:hAnsi="Verdana"/>
          <w:color w:val="000000"/>
          <w:sz w:val="18"/>
          <w:szCs w:val="18"/>
        </w:rPr>
        <w:t>strengthen its fins using dermal bones, called fin rays, anchored against a set of larger bones at their bases. The proposed changes required for the</w:t>
      </w:r>
      <w:r>
        <w:rPr>
          <w:rStyle w:val="apple-converted-space"/>
          <w:rFonts w:ascii="Verdana" w:hAnsi="Verdana"/>
          <w:color w:val="000000"/>
          <w:sz w:val="18"/>
          <w:szCs w:val="18"/>
        </w:rPr>
        <w:t> </w:t>
      </w:r>
      <w:hyperlink r:id="rId37" w:history="1">
        <w:r>
          <w:rPr>
            <w:rStyle w:val="Hyperlink"/>
            <w:rFonts w:ascii="Verdana" w:hAnsi="Verdana"/>
            <w:color w:val="FF0000"/>
            <w:sz w:val="18"/>
            <w:szCs w:val="18"/>
          </w:rPr>
          <w:t>tetrapod</w:t>
        </w:r>
      </w:hyperlink>
      <w:r>
        <w:rPr>
          <w:rFonts w:ascii="Verdana" w:hAnsi="Verdana"/>
          <w:color w:val="000000"/>
          <w:sz w:val="18"/>
          <w:szCs w:val="18"/>
        </w:rPr>
        <w:t>stance saw a further strengthening of the bones that anchored the fin rays to the body and a decrease in the number of rays that ultimately became the phalanges. The first</w:t>
      </w:r>
      <w:r>
        <w:rPr>
          <w:rStyle w:val="apple-converted-space"/>
          <w:rFonts w:ascii="Verdana" w:hAnsi="Verdana"/>
          <w:color w:val="000000"/>
          <w:sz w:val="18"/>
          <w:szCs w:val="18"/>
        </w:rPr>
        <w:t> </w:t>
      </w:r>
      <w:hyperlink r:id="rId38" w:history="1">
        <w:r>
          <w:rPr>
            <w:rStyle w:val="Hyperlink"/>
            <w:rFonts w:ascii="Verdana" w:hAnsi="Verdana"/>
            <w:color w:val="FF0000"/>
            <w:sz w:val="18"/>
            <w:szCs w:val="18"/>
          </w:rPr>
          <w:t>tetrapods</w:t>
        </w:r>
      </w:hyperlink>
      <w:r>
        <w:rPr>
          <w:rFonts w:ascii="Verdana" w:hAnsi="Verdana"/>
          <w:color w:val="000000"/>
          <w:sz w:val="18"/>
          <w:szCs w:val="18"/>
        </w:rPr>
        <w:t>probably had more than five phalanges on each limb but at some point the pentatdactyl plan appeared and all the vertebrates that followed inherited that plan.</w:t>
      </w:r>
    </w:p>
    <w:p w:rsidR="00B01FF2" w:rsidRDefault="00B01FF2" w:rsidP="00B01FF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Strong, bony skeleton</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24" w:name="pgfId-1028253"/>
      <w:bookmarkEnd w:id="24"/>
      <w:r>
        <w:rPr>
          <w:rStyle w:val="Emphasis"/>
          <w:rFonts w:ascii="Verdana" w:hAnsi="Verdana"/>
          <w:b/>
          <w:bCs/>
          <w:i w:val="0"/>
          <w:iCs w:val="0"/>
          <w:color w:val="A11515"/>
          <w:sz w:val="32"/>
          <w:szCs w:val="32"/>
        </w:rPr>
        <w:t>M</w:t>
      </w:r>
      <w:r>
        <w:rPr>
          <w:rFonts w:ascii="Verdana" w:hAnsi="Verdana"/>
          <w:color w:val="000000"/>
          <w:sz w:val="18"/>
          <w:szCs w:val="18"/>
        </w:rPr>
        <w:t>ovement on land required not only modifications of the</w:t>
      </w:r>
      <w:r>
        <w:rPr>
          <w:rStyle w:val="apple-converted-space"/>
          <w:rFonts w:ascii="Verdana" w:hAnsi="Verdana"/>
          <w:color w:val="000000"/>
          <w:sz w:val="18"/>
          <w:szCs w:val="18"/>
        </w:rPr>
        <w:t> </w:t>
      </w:r>
      <w:hyperlink r:id="rId39" w:history="1">
        <w:r>
          <w:rPr>
            <w:rStyle w:val="Hyperlink"/>
            <w:rFonts w:ascii="Verdana" w:hAnsi="Verdana"/>
            <w:color w:val="FF0000"/>
            <w:sz w:val="18"/>
            <w:szCs w:val="18"/>
          </w:rPr>
          <w:t>pectoral</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40" w:history="1">
        <w:r>
          <w:rPr>
            <w:rStyle w:val="Hyperlink"/>
            <w:rFonts w:ascii="Verdana" w:hAnsi="Verdana"/>
            <w:color w:val="FF0000"/>
            <w:sz w:val="18"/>
            <w:szCs w:val="18"/>
          </w:rPr>
          <w:t>pelvic girdles</w:t>
        </w:r>
      </w:hyperlink>
      <w:r>
        <w:rPr>
          <w:rFonts w:ascii="Verdana" w:hAnsi="Verdana"/>
          <w:color w:val="000000"/>
          <w:sz w:val="18"/>
          <w:szCs w:val="18"/>
        </w:rPr>
        <w:t>, the</w:t>
      </w:r>
      <w:r>
        <w:rPr>
          <w:rStyle w:val="apple-converted-space"/>
          <w:rFonts w:ascii="Verdana" w:hAnsi="Verdana"/>
          <w:color w:val="000000"/>
          <w:sz w:val="18"/>
          <w:szCs w:val="18"/>
        </w:rPr>
        <w:t> </w:t>
      </w:r>
      <w:hyperlink r:id="rId41" w:history="1">
        <w:r>
          <w:rPr>
            <w:rStyle w:val="Hyperlink"/>
            <w:rFonts w:ascii="Verdana" w:hAnsi="Verdana"/>
            <w:color w:val="FF0000"/>
            <w:sz w:val="18"/>
            <w:szCs w:val="18"/>
          </w:rPr>
          <w:t>axial skeleton</w:t>
        </w:r>
      </w:hyperlink>
      <w:r>
        <w:rPr>
          <w:rStyle w:val="apple-converted-space"/>
          <w:rFonts w:ascii="Verdana" w:hAnsi="Verdana"/>
          <w:color w:val="000000"/>
          <w:sz w:val="18"/>
          <w:szCs w:val="18"/>
        </w:rPr>
        <w:t> </w:t>
      </w:r>
      <w:r>
        <w:rPr>
          <w:rFonts w:ascii="Verdana" w:hAnsi="Verdana"/>
          <w:color w:val="000000"/>
          <w:sz w:val="18"/>
          <w:szCs w:val="18"/>
        </w:rPr>
        <w:t>had to change, too. As a skeletal element, the vertebral column of a fish had to resist compression along its length so that when the</w:t>
      </w:r>
      <w:r>
        <w:rPr>
          <w:rStyle w:val="apple-converted-space"/>
          <w:rFonts w:ascii="Verdana" w:hAnsi="Verdana"/>
          <w:color w:val="000000"/>
          <w:sz w:val="18"/>
          <w:szCs w:val="18"/>
        </w:rPr>
        <w:t> </w:t>
      </w:r>
      <w:hyperlink r:id="rId42" w:history="1">
        <w:r>
          <w:rPr>
            <w:rStyle w:val="Hyperlink"/>
            <w:rFonts w:ascii="Verdana" w:hAnsi="Verdana"/>
            <w:color w:val="FF0000"/>
            <w:sz w:val="18"/>
            <w:szCs w:val="18"/>
          </w:rPr>
          <w:t>myomeres</w:t>
        </w:r>
      </w:hyperlink>
      <w:r>
        <w:rPr>
          <w:rStyle w:val="apple-converted-space"/>
          <w:rFonts w:ascii="Verdana" w:hAnsi="Verdana"/>
          <w:color w:val="000000"/>
          <w:sz w:val="18"/>
          <w:szCs w:val="18"/>
        </w:rPr>
        <w:t> </w:t>
      </w:r>
      <w:r>
        <w:rPr>
          <w:rFonts w:ascii="Verdana" w:hAnsi="Verdana"/>
          <w:color w:val="000000"/>
          <w:sz w:val="18"/>
          <w:szCs w:val="18"/>
        </w:rPr>
        <w:t>on each side contracted, the tail and</w:t>
      </w:r>
      <w:hyperlink r:id="rId43" w:history="1">
        <w:r>
          <w:rPr>
            <w:rStyle w:val="Hyperlink"/>
            <w:rFonts w:ascii="Verdana" w:hAnsi="Verdana"/>
            <w:color w:val="FF0000"/>
            <w:sz w:val="18"/>
            <w:szCs w:val="18"/>
          </w:rPr>
          <w:t>trunk</w:t>
        </w:r>
      </w:hyperlink>
      <w:r>
        <w:rPr>
          <w:rStyle w:val="apple-converted-space"/>
          <w:rFonts w:ascii="Verdana" w:hAnsi="Verdana"/>
          <w:color w:val="000000"/>
          <w:sz w:val="18"/>
          <w:szCs w:val="18"/>
        </w:rPr>
        <w:t> </w:t>
      </w:r>
      <w:r>
        <w:rPr>
          <w:rFonts w:ascii="Verdana" w:hAnsi="Verdana"/>
          <w:color w:val="000000"/>
          <w:sz w:val="18"/>
          <w:szCs w:val="18"/>
        </w:rPr>
        <w:t>bent rather than shortened. Fish vertebrae are disc-shaped and embedded in the muscles of the tail and</w:t>
      </w:r>
      <w:r>
        <w:rPr>
          <w:rStyle w:val="apple-converted-space"/>
          <w:rFonts w:ascii="Verdana" w:hAnsi="Verdana"/>
          <w:color w:val="000000"/>
          <w:sz w:val="18"/>
          <w:szCs w:val="18"/>
        </w:rPr>
        <w:t> </w:t>
      </w:r>
      <w:hyperlink r:id="rId44" w:history="1">
        <w:r>
          <w:rPr>
            <w:rStyle w:val="Hyperlink"/>
            <w:rFonts w:ascii="Verdana" w:hAnsi="Verdana"/>
            <w:color w:val="FF0000"/>
            <w:sz w:val="18"/>
            <w:szCs w:val="18"/>
          </w:rPr>
          <w:t>trunk</w:t>
        </w:r>
      </w:hyperlink>
      <w:r>
        <w:rPr>
          <w:rFonts w:ascii="Verdana" w:hAnsi="Verdana"/>
          <w:color w:val="000000"/>
          <w:sz w:val="18"/>
          <w:szCs w:val="18"/>
        </w:rPr>
        <w:t>. There was little chance of two vertebrae slipping by each other. That changed on land, and the vertebral column became a strengthening beam held up by the two sets of appendages. The appendages had to hook into the</w:t>
      </w:r>
      <w:r>
        <w:rPr>
          <w:rStyle w:val="apple-converted-space"/>
          <w:rFonts w:ascii="Verdana" w:hAnsi="Verdana"/>
          <w:color w:val="000000"/>
          <w:sz w:val="18"/>
          <w:szCs w:val="18"/>
        </w:rPr>
        <w:t> </w:t>
      </w:r>
      <w:hyperlink r:id="rId45" w:history="1">
        <w:r>
          <w:rPr>
            <w:rStyle w:val="Hyperlink"/>
            <w:rFonts w:ascii="Verdana" w:hAnsi="Verdana"/>
            <w:color w:val="FF0000"/>
            <w:sz w:val="18"/>
            <w:szCs w:val="18"/>
          </w:rPr>
          <w:t>axial skeleton</w:t>
        </w:r>
      </w:hyperlink>
      <w:r>
        <w:rPr>
          <w:rFonts w:ascii="Verdana" w:hAnsi="Verdana"/>
          <w:color w:val="000000"/>
          <w:sz w:val="18"/>
          <w:szCs w:val="18"/>
        </w:rPr>
        <w:t>, which had to support the body. Vertebrae of</w:t>
      </w:r>
      <w:r>
        <w:rPr>
          <w:rStyle w:val="apple-converted-space"/>
          <w:rFonts w:ascii="Verdana" w:hAnsi="Verdana"/>
          <w:color w:val="000000"/>
          <w:sz w:val="18"/>
          <w:szCs w:val="18"/>
        </w:rPr>
        <w:t> </w:t>
      </w:r>
      <w:hyperlink r:id="rId46" w:history="1">
        <w:r>
          <w:rPr>
            <w:rStyle w:val="Hyperlink"/>
            <w:rFonts w:ascii="Verdana" w:hAnsi="Verdana"/>
            <w:color w:val="FF0000"/>
            <w:sz w:val="18"/>
            <w:szCs w:val="18"/>
          </w:rPr>
          <w:t>tetrapods</w:t>
        </w:r>
      </w:hyperlink>
      <w:r>
        <w:rPr>
          <w:rStyle w:val="apple-converted-space"/>
          <w:rFonts w:ascii="Verdana" w:hAnsi="Verdana"/>
          <w:color w:val="000000"/>
          <w:sz w:val="18"/>
          <w:szCs w:val="18"/>
        </w:rPr>
        <w:t> </w:t>
      </w:r>
      <w:r>
        <w:rPr>
          <w:rFonts w:ascii="Verdana" w:hAnsi="Verdana"/>
          <w:color w:val="000000"/>
          <w:sz w:val="18"/>
          <w:szCs w:val="18"/>
        </w:rPr>
        <w:t>are considerably more complex than those of the fishes. Concave surfaces of the centrum fit into the convex surface of the adjacent vertebrae, and the neural arch is modified to form zygapophyses, which extend forward and backwards.</w:t>
      </w:r>
    </w:p>
    <w:p w:rsidR="00B01FF2" w:rsidRDefault="00B01FF2" w:rsidP="00B01FF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lastRenderedPageBreak/>
        <w:t>Double circuit circulatory system</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25" w:name="pgfId-1028488"/>
      <w:bookmarkEnd w:id="25"/>
      <w:r>
        <w:rPr>
          <w:rStyle w:val="Emphasis"/>
          <w:rFonts w:ascii="Verdana" w:hAnsi="Verdana"/>
          <w:b/>
          <w:bCs/>
          <w:i w:val="0"/>
          <w:iCs w:val="0"/>
          <w:color w:val="A11515"/>
          <w:sz w:val="32"/>
          <w:szCs w:val="32"/>
        </w:rPr>
        <w:t>T</w:t>
      </w:r>
      <w:r>
        <w:rPr>
          <w:rFonts w:ascii="Verdana" w:hAnsi="Verdana"/>
          <w:color w:val="000000"/>
          <w:sz w:val="18"/>
          <w:szCs w:val="18"/>
        </w:rPr>
        <w:t>he amphibian heart is more complex than that of the fishes. Instead of one atrium, there are now two - one that receives blood from the lungs and the other, blood that has circulated through the body. We now have two circulatory routes through the body, the</w:t>
      </w:r>
      <w:r>
        <w:rPr>
          <w:rStyle w:val="apple-converted-space"/>
          <w:rFonts w:ascii="Verdana" w:hAnsi="Verdana"/>
          <w:color w:val="000000"/>
          <w:sz w:val="18"/>
          <w:szCs w:val="18"/>
        </w:rPr>
        <w:t> </w:t>
      </w:r>
      <w:hyperlink r:id="rId47" w:history="1">
        <w:r>
          <w:rPr>
            <w:rStyle w:val="Hyperlink"/>
            <w:rFonts w:ascii="Verdana" w:hAnsi="Verdana"/>
            <w:color w:val="FF0000"/>
            <w:sz w:val="18"/>
            <w:szCs w:val="18"/>
          </w:rPr>
          <w:t>pulmonary system</w:t>
        </w:r>
      </w:hyperlink>
      <w:r>
        <w:rPr>
          <w:rStyle w:val="apple-converted-space"/>
          <w:rFonts w:ascii="Verdana" w:hAnsi="Verdana"/>
          <w:color w:val="000000"/>
          <w:sz w:val="18"/>
          <w:szCs w:val="18"/>
        </w:rPr>
        <w:t> </w:t>
      </w:r>
      <w:r>
        <w:rPr>
          <w:rFonts w:ascii="Verdana" w:hAnsi="Verdana"/>
          <w:color w:val="000000"/>
          <w:sz w:val="18"/>
          <w:szCs w:val="18"/>
        </w:rPr>
        <w:t>and the</w:t>
      </w:r>
      <w:r>
        <w:rPr>
          <w:rStyle w:val="apple-converted-space"/>
          <w:rFonts w:ascii="Verdana" w:hAnsi="Verdana"/>
          <w:color w:val="000000"/>
          <w:sz w:val="18"/>
          <w:szCs w:val="18"/>
        </w:rPr>
        <w:t> </w:t>
      </w:r>
      <w:hyperlink r:id="rId48" w:history="1">
        <w:r>
          <w:rPr>
            <w:rStyle w:val="Hyperlink"/>
            <w:rFonts w:ascii="Verdana" w:hAnsi="Verdana"/>
            <w:color w:val="FF0000"/>
            <w:sz w:val="18"/>
            <w:szCs w:val="18"/>
          </w:rPr>
          <w:t>systemic system</w:t>
        </w:r>
      </w:hyperlink>
      <w:r>
        <w:rPr>
          <w:rFonts w:ascii="Verdana" w:hAnsi="Verdana"/>
          <w:color w:val="000000"/>
          <w:sz w:val="18"/>
          <w:szCs w:val="18"/>
        </w:rPr>
        <w:t>, and a</w:t>
      </w:r>
      <w:r>
        <w:rPr>
          <w:rStyle w:val="apple-converted-space"/>
          <w:rFonts w:ascii="Verdana" w:hAnsi="Verdana"/>
          <w:color w:val="000000"/>
          <w:sz w:val="18"/>
          <w:szCs w:val="18"/>
        </w:rPr>
        <w:t> </w:t>
      </w:r>
      <w:hyperlink r:id="rId49" w:history="1">
        <w:r>
          <w:rPr>
            <w:rStyle w:val="Hyperlink"/>
            <w:rFonts w:ascii="Verdana" w:hAnsi="Verdana"/>
            <w:color w:val="FF0000"/>
            <w:sz w:val="18"/>
            <w:szCs w:val="18"/>
          </w:rPr>
          <w:t>dual circuit circulatory system</w:t>
        </w:r>
      </w:hyperlink>
      <w:r>
        <w:rPr>
          <w:rFonts w:ascii="Verdana" w:hAnsi="Verdana"/>
          <w:color w:val="000000"/>
          <w:sz w:val="18"/>
          <w:szCs w:val="18"/>
        </w:rPr>
        <w:t>. With only one</w:t>
      </w:r>
      <w:r>
        <w:rPr>
          <w:rStyle w:val="apple-converted-space"/>
          <w:rFonts w:ascii="Verdana" w:hAnsi="Verdana"/>
          <w:color w:val="000000"/>
          <w:sz w:val="18"/>
          <w:szCs w:val="18"/>
        </w:rPr>
        <w:t> </w:t>
      </w:r>
      <w:hyperlink r:id="rId50" w:history="1">
        <w:r>
          <w:rPr>
            <w:rStyle w:val="Hyperlink"/>
            <w:rFonts w:ascii="Verdana" w:hAnsi="Verdana"/>
            <w:color w:val="FF0000"/>
            <w:sz w:val="18"/>
            <w:szCs w:val="18"/>
          </w:rPr>
          <w:t>ventricle</w:t>
        </w:r>
      </w:hyperlink>
      <w:r>
        <w:rPr>
          <w:rFonts w:ascii="Verdana" w:hAnsi="Verdana"/>
          <w:color w:val="000000"/>
          <w:sz w:val="18"/>
          <w:szCs w:val="18"/>
        </w:rPr>
        <w:t>the separation of the two circuits isn't perfect, and there is some mixing of the oxygenated blood from the</w:t>
      </w:r>
      <w:r>
        <w:rPr>
          <w:rStyle w:val="apple-converted-space"/>
          <w:rFonts w:ascii="Verdana" w:hAnsi="Verdana"/>
          <w:color w:val="000000"/>
          <w:sz w:val="18"/>
          <w:szCs w:val="18"/>
        </w:rPr>
        <w:t> </w:t>
      </w:r>
      <w:hyperlink r:id="rId51" w:history="1">
        <w:r>
          <w:rPr>
            <w:rStyle w:val="Hyperlink"/>
            <w:rFonts w:ascii="Verdana" w:hAnsi="Verdana"/>
            <w:color w:val="FF0000"/>
            <w:sz w:val="18"/>
            <w:szCs w:val="18"/>
          </w:rPr>
          <w:t>pulmonary system</w:t>
        </w:r>
      </w:hyperlink>
      <w:r>
        <w:rPr>
          <w:rStyle w:val="apple-converted-space"/>
          <w:rFonts w:ascii="Verdana" w:hAnsi="Verdana"/>
          <w:color w:val="000000"/>
          <w:sz w:val="18"/>
          <w:szCs w:val="18"/>
        </w:rPr>
        <w:t> </w:t>
      </w:r>
      <w:r>
        <w:rPr>
          <w:rFonts w:ascii="Verdana" w:hAnsi="Verdana"/>
          <w:color w:val="000000"/>
          <w:sz w:val="18"/>
          <w:szCs w:val="18"/>
        </w:rPr>
        <w:t>with the deoxygenated blood from the</w:t>
      </w:r>
      <w:r>
        <w:rPr>
          <w:rStyle w:val="apple-converted-space"/>
          <w:rFonts w:ascii="Verdana" w:hAnsi="Verdana"/>
          <w:color w:val="000000"/>
          <w:sz w:val="18"/>
          <w:szCs w:val="18"/>
        </w:rPr>
        <w:t> </w:t>
      </w:r>
      <w:hyperlink r:id="rId52" w:history="1">
        <w:r>
          <w:rPr>
            <w:rStyle w:val="Hyperlink"/>
            <w:rFonts w:ascii="Verdana" w:hAnsi="Verdana"/>
            <w:color w:val="FF0000"/>
            <w:sz w:val="18"/>
            <w:szCs w:val="18"/>
          </w:rPr>
          <w:t>systemic system</w:t>
        </w:r>
      </w:hyperlink>
      <w:r>
        <w:rPr>
          <w:rFonts w:ascii="Verdana" w:hAnsi="Verdana"/>
          <w:color w:val="000000"/>
          <w:sz w:val="18"/>
          <w:szCs w:val="18"/>
        </w:rPr>
        <w:t>. This is kept to a minimum by slight differences in the timing of when blood from each of the atria enter the</w:t>
      </w:r>
      <w:r>
        <w:rPr>
          <w:rStyle w:val="apple-converted-space"/>
          <w:rFonts w:ascii="Verdana" w:hAnsi="Verdana"/>
          <w:color w:val="000000"/>
          <w:sz w:val="18"/>
          <w:szCs w:val="18"/>
        </w:rPr>
        <w:t> </w:t>
      </w:r>
      <w:hyperlink r:id="rId53" w:history="1">
        <w:r>
          <w:rPr>
            <w:rStyle w:val="Hyperlink"/>
            <w:rFonts w:ascii="Verdana" w:hAnsi="Verdana"/>
            <w:color w:val="FF0000"/>
            <w:sz w:val="18"/>
            <w:szCs w:val="18"/>
          </w:rPr>
          <w:t>ventricle</w:t>
        </w:r>
      </w:hyperlink>
      <w:r>
        <w:rPr>
          <w:rFonts w:ascii="Verdana" w:hAnsi="Verdana"/>
          <w:color w:val="000000"/>
          <w:sz w:val="18"/>
          <w:szCs w:val="18"/>
        </w:rPr>
        <w:t>, the walls of the</w:t>
      </w:r>
      <w:r>
        <w:rPr>
          <w:rStyle w:val="apple-converted-space"/>
          <w:rFonts w:ascii="Verdana" w:hAnsi="Verdana"/>
          <w:color w:val="000000"/>
          <w:sz w:val="18"/>
          <w:szCs w:val="18"/>
        </w:rPr>
        <w:t> </w:t>
      </w:r>
      <w:hyperlink r:id="rId54" w:history="1">
        <w:r>
          <w:rPr>
            <w:rStyle w:val="Hyperlink"/>
            <w:rFonts w:ascii="Verdana" w:hAnsi="Verdana"/>
            <w:color w:val="FF0000"/>
            <w:sz w:val="18"/>
            <w:szCs w:val="18"/>
          </w:rPr>
          <w:t>ventricle</w:t>
        </w:r>
      </w:hyperlink>
      <w:r>
        <w:rPr>
          <w:rFonts w:ascii="Verdana" w:hAnsi="Verdana"/>
          <w:color w:val="000000"/>
          <w:sz w:val="18"/>
          <w:szCs w:val="18"/>
        </w:rPr>
        <w:t>, and the</w:t>
      </w:r>
      <w:r>
        <w:rPr>
          <w:rStyle w:val="apple-converted-space"/>
          <w:rFonts w:ascii="Verdana" w:hAnsi="Verdana"/>
          <w:color w:val="000000"/>
          <w:sz w:val="18"/>
          <w:szCs w:val="18"/>
        </w:rPr>
        <w:t> </w:t>
      </w:r>
      <w:hyperlink r:id="rId55" w:history="1">
        <w:r>
          <w:rPr>
            <w:rStyle w:val="Hyperlink"/>
            <w:rFonts w:ascii="Verdana" w:hAnsi="Verdana"/>
            <w:color w:val="FF0000"/>
            <w:sz w:val="18"/>
            <w:szCs w:val="18"/>
          </w:rPr>
          <w:t>spiral valve</w:t>
        </w:r>
      </w:hyperlink>
      <w:r>
        <w:rPr>
          <w:rStyle w:val="apple-converted-space"/>
          <w:rFonts w:ascii="Verdana" w:hAnsi="Verdana"/>
          <w:color w:val="000000"/>
          <w:sz w:val="18"/>
          <w:szCs w:val="18"/>
        </w:rPr>
        <w:t> </w:t>
      </w:r>
      <w:r>
        <w:rPr>
          <w:rFonts w:ascii="Verdana" w:hAnsi="Verdana"/>
          <w:color w:val="000000"/>
          <w:sz w:val="18"/>
          <w:szCs w:val="18"/>
        </w:rPr>
        <w:t>in the conus arteriosus. It's long been thought that the amphibian heart, with its single</w:t>
      </w:r>
      <w:r>
        <w:rPr>
          <w:rStyle w:val="apple-converted-space"/>
          <w:rFonts w:ascii="Verdana" w:hAnsi="Verdana"/>
          <w:color w:val="000000"/>
          <w:sz w:val="18"/>
          <w:szCs w:val="18"/>
        </w:rPr>
        <w:t> </w:t>
      </w:r>
      <w:hyperlink r:id="rId56" w:history="1">
        <w:r>
          <w:rPr>
            <w:rStyle w:val="Hyperlink"/>
            <w:rFonts w:ascii="Verdana" w:hAnsi="Verdana"/>
            <w:color w:val="FF0000"/>
            <w:sz w:val="18"/>
            <w:szCs w:val="18"/>
          </w:rPr>
          <w:t>ventricle</w:t>
        </w:r>
      </w:hyperlink>
      <w:r>
        <w:rPr>
          <w:rFonts w:ascii="Verdana" w:hAnsi="Verdana"/>
          <w:color w:val="000000"/>
          <w:sz w:val="18"/>
          <w:szCs w:val="18"/>
        </w:rPr>
        <w:t>, was an intermediate step on the way to the four-chambered heart seen in some reptiles and all birds and mammals. This may not be the case. The amphibian</w:t>
      </w:r>
      <w:r>
        <w:rPr>
          <w:rStyle w:val="apple-converted-space"/>
          <w:rFonts w:ascii="Verdana" w:hAnsi="Verdana"/>
          <w:color w:val="000000"/>
          <w:sz w:val="18"/>
          <w:szCs w:val="18"/>
        </w:rPr>
        <w:t> </w:t>
      </w:r>
      <w:hyperlink r:id="rId57" w:history="1">
        <w:r>
          <w:rPr>
            <w:rStyle w:val="Hyperlink"/>
            <w:rFonts w:ascii="Verdana" w:hAnsi="Verdana"/>
            <w:color w:val="FF0000"/>
            <w:sz w:val="18"/>
            <w:szCs w:val="18"/>
          </w:rPr>
          <w:t>ventricle</w:t>
        </w:r>
      </w:hyperlink>
      <w:r>
        <w:rPr>
          <w:rStyle w:val="apple-converted-space"/>
          <w:rFonts w:ascii="Verdana" w:hAnsi="Verdana"/>
          <w:color w:val="000000"/>
          <w:sz w:val="18"/>
          <w:szCs w:val="18"/>
        </w:rPr>
        <w:t> </w:t>
      </w:r>
      <w:r>
        <w:rPr>
          <w:rFonts w:ascii="Verdana" w:hAnsi="Verdana"/>
          <w:color w:val="000000"/>
          <w:sz w:val="18"/>
          <w:szCs w:val="18"/>
        </w:rPr>
        <w:t>is perfectly adapted to an animal that may only occasionally use its lungs. There's no point sending blood to the lungs if they aren't always being ventilated. If there was a permanent division of the amphibian</w:t>
      </w:r>
      <w:r>
        <w:rPr>
          <w:rStyle w:val="apple-converted-space"/>
          <w:rFonts w:ascii="Verdana" w:hAnsi="Verdana"/>
          <w:color w:val="000000"/>
          <w:sz w:val="18"/>
          <w:szCs w:val="18"/>
        </w:rPr>
        <w:t> </w:t>
      </w:r>
      <w:hyperlink r:id="rId58" w:history="1">
        <w:r>
          <w:rPr>
            <w:rStyle w:val="Hyperlink"/>
            <w:rFonts w:ascii="Verdana" w:hAnsi="Verdana"/>
            <w:color w:val="FF0000"/>
            <w:sz w:val="18"/>
            <w:szCs w:val="18"/>
          </w:rPr>
          <w:t>ventricle</w:t>
        </w:r>
      </w:hyperlink>
      <w:r>
        <w:rPr>
          <w:rFonts w:ascii="Verdana" w:hAnsi="Verdana"/>
          <w:color w:val="000000"/>
          <w:sz w:val="18"/>
          <w:szCs w:val="18"/>
        </w:rPr>
        <w:t>, this is exactly what would happen each time the heart would beat.</w:t>
      </w:r>
    </w:p>
    <w:p w:rsidR="00B01FF2" w:rsidRDefault="00B01FF2" w:rsidP="00B01FF2">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Mosit glandular skin</w:t>
      </w:r>
    </w:p>
    <w:p w:rsidR="00B01FF2" w:rsidRDefault="00B01FF2" w:rsidP="00B01FF2">
      <w:pPr>
        <w:pStyle w:val="body"/>
        <w:spacing w:beforeAutospacing="0" w:afterAutospacing="0"/>
        <w:jc w:val="both"/>
        <w:textAlignment w:val="baseline"/>
        <w:rPr>
          <w:rFonts w:ascii="Verdana" w:hAnsi="Verdana"/>
          <w:color w:val="000000"/>
          <w:sz w:val="18"/>
          <w:szCs w:val="18"/>
        </w:rPr>
      </w:pPr>
      <w:bookmarkStart w:id="26" w:name="pgfId-1028772"/>
      <w:bookmarkEnd w:id="26"/>
      <w:r>
        <w:rPr>
          <w:rStyle w:val="Emphasis"/>
          <w:rFonts w:ascii="Verdana" w:hAnsi="Verdana"/>
          <w:b/>
          <w:bCs/>
          <w:i w:val="0"/>
          <w:iCs w:val="0"/>
          <w:color w:val="A11515"/>
          <w:sz w:val="32"/>
          <w:szCs w:val="32"/>
        </w:rPr>
        <w:t>A</w:t>
      </w:r>
      <w:r>
        <w:rPr>
          <w:rFonts w:ascii="Verdana" w:hAnsi="Verdana"/>
          <w:color w:val="000000"/>
          <w:sz w:val="18"/>
          <w:szCs w:val="18"/>
        </w:rPr>
        <w:t>lthough lungs were important in the transition from an aquatic to a terrestrial existence,cutaneous respiration, gas exchange across the skin, is still important for amphibians. It's the reason they have a moist, glandular skin not protected by scales that would interfere with gas exchange. The skin is covered by a stratum corneum formed from a few layers of dead,</w:t>
      </w:r>
      <w:hyperlink r:id="rId59" w:history="1">
        <w:r>
          <w:rPr>
            <w:rStyle w:val="Hyperlink"/>
            <w:rFonts w:ascii="Verdana" w:hAnsi="Verdana"/>
            <w:color w:val="FF0000"/>
            <w:sz w:val="18"/>
            <w:szCs w:val="18"/>
          </w:rPr>
          <w:t>keratinized</w:t>
        </w:r>
      </w:hyperlink>
      <w:r>
        <w:rPr>
          <w:rStyle w:val="apple-converted-space"/>
          <w:rFonts w:ascii="Verdana" w:hAnsi="Verdana"/>
          <w:color w:val="000000"/>
          <w:sz w:val="18"/>
          <w:szCs w:val="18"/>
        </w:rPr>
        <w:t> </w:t>
      </w:r>
      <w:r>
        <w:rPr>
          <w:rFonts w:ascii="Verdana" w:hAnsi="Verdana"/>
          <w:color w:val="000000"/>
          <w:sz w:val="18"/>
          <w:szCs w:val="18"/>
        </w:rPr>
        <w:t>epidermal cells. This new epidermal component is thick enough to protect against abrasion but it's not so thick that it would interfere with respiration. For any animal that breathes through the skin there needs to be a mechanism to keep the skin moist. In amphibians, large</w:t>
      </w:r>
      <w:r>
        <w:rPr>
          <w:rStyle w:val="apple-converted-space"/>
          <w:rFonts w:ascii="Verdana" w:hAnsi="Verdana"/>
          <w:color w:val="000000"/>
          <w:sz w:val="18"/>
          <w:szCs w:val="18"/>
        </w:rPr>
        <w:t> </w:t>
      </w:r>
      <w:r>
        <w:rPr>
          <w:rFonts w:ascii="Verdana" w:hAnsi="Verdana"/>
          <w:color w:val="000000"/>
          <w:sz w:val="18"/>
          <w:szCs w:val="18"/>
        </w:rPr>
        <w:t>mucus glands do that. These aren't the only glands in an amphibian's skin. Granular poison glands secrete their contents and help protect against predators.</w:t>
      </w:r>
    </w:p>
    <w:p w:rsidR="00F43F3F" w:rsidRDefault="00F43F3F" w:rsidP="00F43F3F">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Class Amphibia</w:t>
      </w:r>
    </w:p>
    <w:p w:rsidR="00F43F3F" w:rsidRDefault="00F43F3F" w:rsidP="00F43F3F">
      <w:pPr>
        <w:pStyle w:val="body"/>
        <w:spacing w:beforeAutospacing="0" w:afterAutospacing="0"/>
        <w:jc w:val="both"/>
        <w:textAlignment w:val="baseline"/>
        <w:rPr>
          <w:rFonts w:ascii="Verdana" w:hAnsi="Verdana"/>
          <w:color w:val="000000"/>
          <w:sz w:val="18"/>
          <w:szCs w:val="18"/>
        </w:rPr>
      </w:pPr>
      <w:bookmarkStart w:id="27" w:name="pgfId-1027034"/>
      <w:bookmarkEnd w:id="27"/>
      <w:r>
        <w:rPr>
          <w:rFonts w:ascii="Verdana" w:hAnsi="Verdana"/>
          <w:color w:val="000000"/>
          <w:sz w:val="18"/>
          <w:szCs w:val="18"/>
        </w:rPr>
        <w:t>Amphibians include a variety of animals that evolved from freshwater fish, and because of that, are only found in terrestrial and freshwater environments. Ancestral amphibians looked different from the 3,000 or so species that live today. They were big boned, looking more like large lungfish rather than the frogs and salamanders with which you might be familiar. The lobe-finned fishes, able to support themselves on land using their fins, made the initial craniates forays on land. This happened during the Devonian period when the earth's climate was much warmer than it is today, and there was always the possibility that the body of water where a fish lived could dry up or become depleted of oxygen. There was an advantage to being able to move to a new location. In earth's history the period following the Devonian, the Carboniferous, was characterized by humid, swampy, damp environments. This was ideal for amphibians, which exploded into the dominant terrestrial craniate in the age of amphibians that lasted from about 360-250 million years ago. The salamanders, frogs, and toads we see today are all that remains. Amphibians are an example of the craniate body plan in its transition between the aquatic and terrestrial environments, and we see for the first time features that will become important for the completely terrestrial craniates that follow: the modification of the</w:t>
      </w:r>
      <w:r>
        <w:rPr>
          <w:rStyle w:val="apple-converted-space"/>
          <w:rFonts w:ascii="Verdana" w:hAnsi="Verdana"/>
          <w:color w:val="000000"/>
          <w:sz w:val="18"/>
          <w:szCs w:val="18"/>
        </w:rPr>
        <w:t> </w:t>
      </w:r>
      <w:hyperlink r:id="rId60" w:history="1">
        <w:r>
          <w:rPr>
            <w:rStyle w:val="Hyperlink"/>
            <w:rFonts w:ascii="Verdana" w:hAnsi="Verdana"/>
            <w:color w:val="FF0000"/>
            <w:sz w:val="18"/>
            <w:szCs w:val="18"/>
          </w:rPr>
          <w:t>appendicular skeleton</w:t>
        </w:r>
      </w:hyperlink>
      <w:r>
        <w:rPr>
          <w:rStyle w:val="apple-converted-space"/>
          <w:rFonts w:ascii="Verdana" w:hAnsi="Verdana"/>
          <w:color w:val="000000"/>
          <w:sz w:val="18"/>
          <w:szCs w:val="18"/>
        </w:rPr>
        <w:t> </w:t>
      </w:r>
      <w:r>
        <w:rPr>
          <w:rFonts w:ascii="Verdana" w:hAnsi="Verdana"/>
          <w:color w:val="000000"/>
          <w:sz w:val="18"/>
          <w:szCs w:val="18"/>
        </w:rPr>
        <w:t>into the</w:t>
      </w:r>
      <w:r>
        <w:rPr>
          <w:rStyle w:val="apple-converted-space"/>
          <w:rFonts w:ascii="Verdana" w:hAnsi="Verdana"/>
          <w:color w:val="000000"/>
          <w:sz w:val="18"/>
          <w:szCs w:val="18"/>
        </w:rPr>
        <w:t> </w:t>
      </w:r>
      <w:hyperlink r:id="rId61" w:history="1">
        <w:r>
          <w:rPr>
            <w:rStyle w:val="Hyperlink"/>
            <w:rFonts w:ascii="Verdana" w:hAnsi="Verdana"/>
            <w:color w:val="FF0000"/>
            <w:sz w:val="18"/>
            <w:szCs w:val="18"/>
          </w:rPr>
          <w:t>tetrapod</w:t>
        </w:r>
      </w:hyperlink>
      <w:r>
        <w:rPr>
          <w:rStyle w:val="apple-converted-space"/>
          <w:rFonts w:ascii="Verdana" w:hAnsi="Verdana"/>
          <w:color w:val="000000"/>
          <w:sz w:val="18"/>
          <w:szCs w:val="18"/>
        </w:rPr>
        <w:t> </w:t>
      </w:r>
      <w:r>
        <w:rPr>
          <w:rFonts w:ascii="Verdana" w:hAnsi="Verdana"/>
          <w:color w:val="000000"/>
          <w:sz w:val="18"/>
          <w:szCs w:val="18"/>
        </w:rPr>
        <w:t>body plan, modifications to the</w:t>
      </w:r>
      <w:hyperlink r:id="rId62" w:history="1">
        <w:r>
          <w:rPr>
            <w:rStyle w:val="Hyperlink"/>
            <w:rFonts w:ascii="Verdana" w:hAnsi="Verdana"/>
            <w:color w:val="FF0000"/>
            <w:sz w:val="18"/>
            <w:szCs w:val="18"/>
          </w:rPr>
          <w:t>axial skeleton</w:t>
        </w:r>
      </w:hyperlink>
      <w:r>
        <w:rPr>
          <w:rFonts w:ascii="Verdana" w:hAnsi="Verdana"/>
          <w:color w:val="000000"/>
          <w:sz w:val="18"/>
          <w:szCs w:val="18"/>
        </w:rPr>
        <w:t>, the development of lungs, and a</w:t>
      </w:r>
      <w:r>
        <w:rPr>
          <w:rStyle w:val="apple-converted-space"/>
          <w:rFonts w:ascii="Verdana" w:hAnsi="Verdana"/>
          <w:color w:val="000000"/>
          <w:sz w:val="18"/>
          <w:szCs w:val="18"/>
        </w:rPr>
        <w:t> </w:t>
      </w:r>
      <w:hyperlink r:id="rId63" w:history="1">
        <w:r>
          <w:rPr>
            <w:rStyle w:val="Hyperlink"/>
            <w:rFonts w:ascii="Verdana" w:hAnsi="Verdana"/>
            <w:color w:val="FF0000"/>
            <w:sz w:val="18"/>
            <w:szCs w:val="18"/>
          </w:rPr>
          <w:t>dual circulatory system</w:t>
        </w:r>
      </w:hyperlink>
      <w:r>
        <w:rPr>
          <w:rFonts w:ascii="Verdana" w:hAnsi="Verdana"/>
          <w:color w:val="000000"/>
          <w:sz w:val="18"/>
          <w:szCs w:val="18"/>
        </w:rPr>
        <w:t>. Not only do we see potential, but also the limitations that prevented the amphibians from realizing their full potential as terrestrial animals--the necessity to return to water for reproduction.</w:t>
      </w:r>
    </w:p>
    <w:p w:rsidR="00F43F3F" w:rsidRDefault="00F43F3F" w:rsidP="00F43F3F">
      <w:pPr>
        <w:pStyle w:val="body"/>
        <w:spacing w:beforeAutospacing="0" w:afterAutospacing="0"/>
        <w:jc w:val="both"/>
        <w:textAlignment w:val="baseline"/>
        <w:rPr>
          <w:rFonts w:ascii="Verdana" w:hAnsi="Verdana"/>
          <w:color w:val="000000"/>
          <w:sz w:val="18"/>
          <w:szCs w:val="18"/>
        </w:rPr>
      </w:pPr>
      <w:bookmarkStart w:id="28" w:name="pgfId-1032966"/>
      <w:bookmarkEnd w:id="28"/>
      <w:r>
        <w:rPr>
          <w:rFonts w:ascii="Verdana" w:hAnsi="Verdana"/>
          <w:color w:val="000000"/>
          <w:sz w:val="18"/>
          <w:szCs w:val="18"/>
        </w:rPr>
        <w:t>A fish-shaped body doesn't move well on land, and both</w:t>
      </w:r>
      <w:r>
        <w:rPr>
          <w:rStyle w:val="apple-converted-space"/>
          <w:rFonts w:ascii="Verdana" w:hAnsi="Verdana"/>
          <w:color w:val="000000"/>
          <w:sz w:val="18"/>
          <w:szCs w:val="18"/>
        </w:rPr>
        <w:t> </w:t>
      </w:r>
      <w:hyperlink r:id="rId64" w:history="1">
        <w:r>
          <w:rPr>
            <w:rStyle w:val="Hyperlink"/>
            <w:rFonts w:ascii="Verdana" w:hAnsi="Verdana"/>
            <w:color w:val="FF0000"/>
            <w:sz w:val="18"/>
            <w:szCs w:val="18"/>
          </w:rPr>
          <w:t>axial</w:t>
        </w:r>
      </w:hyperlink>
      <w:r>
        <w:rPr>
          <w:rStyle w:val="apple-converted-space"/>
          <w:rFonts w:ascii="Verdana" w:hAnsi="Verdana"/>
          <w:color w:val="000000"/>
          <w:sz w:val="18"/>
          <w:szCs w:val="18"/>
        </w:rPr>
        <w:t> </w:t>
      </w:r>
      <w:r>
        <w:rPr>
          <w:rFonts w:ascii="Verdana" w:hAnsi="Verdana"/>
          <w:color w:val="000000"/>
          <w:sz w:val="18"/>
          <w:szCs w:val="18"/>
        </w:rPr>
        <w:t>and</w:t>
      </w:r>
      <w:r>
        <w:rPr>
          <w:rStyle w:val="apple-converted-space"/>
          <w:rFonts w:ascii="Verdana" w:hAnsi="Verdana"/>
          <w:color w:val="000000"/>
          <w:sz w:val="18"/>
          <w:szCs w:val="18"/>
        </w:rPr>
        <w:t> </w:t>
      </w:r>
      <w:hyperlink r:id="rId65" w:history="1">
        <w:r>
          <w:rPr>
            <w:rStyle w:val="Hyperlink"/>
            <w:rFonts w:ascii="Verdana" w:hAnsi="Verdana"/>
            <w:color w:val="FF0000"/>
            <w:sz w:val="18"/>
            <w:szCs w:val="18"/>
          </w:rPr>
          <w:t>appendicular skeletons</w:t>
        </w:r>
      </w:hyperlink>
      <w:r>
        <w:rPr>
          <w:rFonts w:ascii="Verdana" w:hAnsi="Verdana"/>
          <w:color w:val="000000"/>
          <w:sz w:val="18"/>
          <w:szCs w:val="18"/>
        </w:rPr>
        <w:t>were modified to lift the body up and off the ground permitting movement based on the</w:t>
      </w:r>
      <w:hyperlink r:id="rId66" w:history="1">
        <w:r>
          <w:rPr>
            <w:rStyle w:val="Hyperlink"/>
            <w:rFonts w:ascii="Verdana" w:hAnsi="Verdana"/>
            <w:color w:val="FF0000"/>
            <w:sz w:val="18"/>
            <w:szCs w:val="18"/>
          </w:rPr>
          <w:t>tetrapod</w:t>
        </w:r>
      </w:hyperlink>
      <w:r>
        <w:rPr>
          <w:rStyle w:val="apple-converted-space"/>
          <w:rFonts w:ascii="Verdana" w:hAnsi="Verdana"/>
          <w:color w:val="000000"/>
          <w:sz w:val="18"/>
          <w:szCs w:val="18"/>
        </w:rPr>
        <w:t> </w:t>
      </w:r>
      <w:r>
        <w:rPr>
          <w:rFonts w:ascii="Verdana" w:hAnsi="Verdana"/>
          <w:color w:val="000000"/>
          <w:sz w:val="18"/>
          <w:szCs w:val="18"/>
        </w:rPr>
        <w:t>stance.</w:t>
      </w:r>
      <w:r>
        <w:rPr>
          <w:rStyle w:val="apple-converted-space"/>
          <w:rFonts w:ascii="Verdana" w:hAnsi="Verdana"/>
          <w:color w:val="000000"/>
          <w:sz w:val="18"/>
          <w:szCs w:val="18"/>
        </w:rPr>
        <w:t> </w:t>
      </w:r>
      <w:hyperlink r:id="rId67" w:history="1">
        <w:r>
          <w:rPr>
            <w:rStyle w:val="Hyperlink"/>
            <w:rFonts w:ascii="Verdana" w:hAnsi="Verdana"/>
            <w:color w:val="FF0000"/>
            <w:sz w:val="18"/>
            <w:szCs w:val="18"/>
          </w:rPr>
          <w:t>Skeletal girdles</w:t>
        </w:r>
      </w:hyperlink>
      <w:r>
        <w:rPr>
          <w:rStyle w:val="apple-converted-space"/>
          <w:rFonts w:ascii="Verdana" w:hAnsi="Verdana"/>
          <w:color w:val="000000"/>
          <w:sz w:val="18"/>
          <w:szCs w:val="18"/>
        </w:rPr>
        <w:t> </w:t>
      </w:r>
      <w:r>
        <w:rPr>
          <w:rFonts w:ascii="Verdana" w:hAnsi="Verdana"/>
          <w:color w:val="000000"/>
          <w:sz w:val="18"/>
          <w:szCs w:val="18"/>
        </w:rPr>
        <w:t>connected the left and right components of the</w:t>
      </w:r>
      <w:r>
        <w:rPr>
          <w:rStyle w:val="apple-converted-space"/>
          <w:rFonts w:ascii="Verdana" w:hAnsi="Verdana"/>
          <w:color w:val="000000"/>
          <w:sz w:val="18"/>
          <w:szCs w:val="18"/>
        </w:rPr>
        <w:t> </w:t>
      </w:r>
      <w:hyperlink r:id="rId68" w:history="1">
        <w:r>
          <w:rPr>
            <w:rStyle w:val="Hyperlink"/>
            <w:rFonts w:ascii="Verdana" w:hAnsi="Verdana"/>
            <w:color w:val="FF0000"/>
            <w:sz w:val="18"/>
            <w:szCs w:val="18"/>
          </w:rPr>
          <w:t>forelimbs</w:t>
        </w:r>
      </w:hyperlink>
      <w:r>
        <w:rPr>
          <w:rStyle w:val="apple-converted-space"/>
          <w:rFonts w:ascii="Verdana" w:hAnsi="Verdana"/>
          <w:color w:val="000000"/>
          <w:sz w:val="18"/>
          <w:szCs w:val="18"/>
        </w:rPr>
        <w:t> </w:t>
      </w:r>
      <w:r>
        <w:rPr>
          <w:rFonts w:ascii="Verdana" w:hAnsi="Verdana"/>
          <w:color w:val="000000"/>
          <w:sz w:val="18"/>
          <w:szCs w:val="18"/>
        </w:rPr>
        <w:t>or</w:t>
      </w:r>
      <w:hyperlink r:id="rId69" w:history="1">
        <w:r>
          <w:rPr>
            <w:rStyle w:val="Hyperlink"/>
            <w:rFonts w:ascii="Verdana" w:hAnsi="Verdana"/>
            <w:color w:val="FF0000"/>
            <w:sz w:val="18"/>
            <w:szCs w:val="18"/>
          </w:rPr>
          <w:t>hindlimbs</w:t>
        </w:r>
      </w:hyperlink>
      <w:r>
        <w:rPr>
          <w:rStyle w:val="apple-converted-space"/>
          <w:rFonts w:ascii="Verdana" w:hAnsi="Verdana"/>
          <w:color w:val="000000"/>
          <w:sz w:val="18"/>
          <w:szCs w:val="18"/>
        </w:rPr>
        <w:t> </w:t>
      </w:r>
      <w:r>
        <w:rPr>
          <w:rFonts w:ascii="Verdana" w:hAnsi="Verdana"/>
          <w:color w:val="000000"/>
          <w:sz w:val="18"/>
          <w:szCs w:val="18"/>
        </w:rPr>
        <w:t>to each other; the girdles were connected to the</w:t>
      </w:r>
      <w:r>
        <w:rPr>
          <w:rStyle w:val="apple-converted-space"/>
          <w:rFonts w:ascii="Verdana" w:hAnsi="Verdana"/>
          <w:color w:val="000000"/>
          <w:sz w:val="18"/>
          <w:szCs w:val="18"/>
        </w:rPr>
        <w:t> </w:t>
      </w:r>
      <w:hyperlink r:id="rId70" w:history="1">
        <w:r>
          <w:rPr>
            <w:rStyle w:val="Hyperlink"/>
            <w:rFonts w:ascii="Verdana" w:hAnsi="Verdana"/>
            <w:color w:val="FF0000"/>
            <w:sz w:val="18"/>
            <w:szCs w:val="18"/>
          </w:rPr>
          <w:t>axial skeleton</w:t>
        </w:r>
      </w:hyperlink>
      <w:r>
        <w:rPr>
          <w:rFonts w:ascii="Verdana" w:hAnsi="Verdana"/>
          <w:color w:val="000000"/>
          <w:sz w:val="18"/>
          <w:szCs w:val="18"/>
        </w:rPr>
        <w:t>. Vertebrae were strengthened with overlapping bony extensions to support the body suspended below. The advantage of this is best demonstrated in the frog</w:t>
      </w:r>
      <w:r>
        <w:rPr>
          <w:rStyle w:val="apple-converted-space"/>
          <w:rFonts w:ascii="Verdana" w:hAnsi="Verdana"/>
          <w:color w:val="000000"/>
          <w:sz w:val="18"/>
          <w:szCs w:val="18"/>
        </w:rPr>
        <w:t> </w:t>
      </w:r>
      <w:hyperlink r:id="rId71" w:history="1">
        <w:r>
          <w:rPr>
            <w:rStyle w:val="Hyperlink"/>
            <w:rFonts w:ascii="Verdana" w:hAnsi="Verdana"/>
            <w:color w:val="FF0000"/>
            <w:sz w:val="18"/>
            <w:szCs w:val="18"/>
          </w:rPr>
          <w:t>hindlimb</w:t>
        </w:r>
      </w:hyperlink>
      <w:r>
        <w:rPr>
          <w:rStyle w:val="apple-converted-space"/>
          <w:rFonts w:ascii="Verdana" w:hAnsi="Verdana"/>
          <w:color w:val="000000"/>
          <w:sz w:val="18"/>
          <w:szCs w:val="18"/>
        </w:rPr>
        <w:t> </w:t>
      </w:r>
      <w:r>
        <w:rPr>
          <w:rFonts w:ascii="Verdana" w:hAnsi="Verdana"/>
          <w:color w:val="000000"/>
          <w:sz w:val="18"/>
          <w:szCs w:val="18"/>
        </w:rPr>
        <w:t>adapted for jumping. The explosive force generated by the leg when the frog jumps is transmitted from the legs through to the</w:t>
      </w:r>
      <w:r>
        <w:rPr>
          <w:rStyle w:val="apple-converted-space"/>
          <w:rFonts w:ascii="Verdana" w:hAnsi="Verdana"/>
          <w:color w:val="000000"/>
          <w:sz w:val="18"/>
          <w:szCs w:val="18"/>
        </w:rPr>
        <w:t> </w:t>
      </w:r>
      <w:hyperlink r:id="rId72" w:history="1">
        <w:r>
          <w:rPr>
            <w:rStyle w:val="Hyperlink"/>
            <w:rFonts w:ascii="Verdana" w:hAnsi="Verdana"/>
            <w:color w:val="FF0000"/>
            <w:sz w:val="18"/>
            <w:szCs w:val="18"/>
          </w:rPr>
          <w:t>axial skeleton</w:t>
        </w:r>
      </w:hyperlink>
      <w:r>
        <w:rPr>
          <w:rStyle w:val="apple-converted-space"/>
          <w:rFonts w:ascii="Verdana" w:hAnsi="Verdana"/>
          <w:color w:val="000000"/>
          <w:sz w:val="18"/>
          <w:szCs w:val="18"/>
        </w:rPr>
        <w:t> </w:t>
      </w:r>
      <w:r>
        <w:rPr>
          <w:rFonts w:ascii="Verdana" w:hAnsi="Verdana"/>
          <w:color w:val="000000"/>
          <w:sz w:val="18"/>
          <w:szCs w:val="18"/>
        </w:rPr>
        <w:t xml:space="preserve">from which hangs the rest of the body. Skin, and lungs in some amphibians, is an important respiratory surface and gas exchange but its use is problematic. For gas exchange to occur the surface </w:t>
      </w:r>
      <w:r>
        <w:rPr>
          <w:rFonts w:ascii="Verdana" w:hAnsi="Verdana"/>
          <w:color w:val="000000"/>
          <w:sz w:val="18"/>
          <w:szCs w:val="18"/>
        </w:rPr>
        <w:lastRenderedPageBreak/>
        <w:t>must be kept moist and numerous glands continually secrete fluid onto the surface of the skin. There's another disadvantage. Because of the skins respiratory role, ancestral amphibians couldn't use scales or other modifications of the</w:t>
      </w:r>
      <w:hyperlink r:id="rId73" w:history="1">
        <w:r>
          <w:rPr>
            <w:rStyle w:val="Hyperlink"/>
            <w:rFonts w:ascii="Verdana" w:hAnsi="Verdana"/>
            <w:color w:val="FF0000"/>
            <w:sz w:val="18"/>
            <w:szCs w:val="18"/>
          </w:rPr>
          <w:t>integument</w:t>
        </w:r>
      </w:hyperlink>
      <w:r>
        <w:rPr>
          <w:rStyle w:val="apple-converted-space"/>
          <w:rFonts w:ascii="Verdana" w:hAnsi="Verdana"/>
          <w:color w:val="000000"/>
          <w:sz w:val="18"/>
          <w:szCs w:val="18"/>
        </w:rPr>
        <w:t> </w:t>
      </w:r>
      <w:r>
        <w:rPr>
          <w:rFonts w:ascii="Verdana" w:hAnsi="Verdana"/>
          <w:color w:val="000000"/>
          <w:sz w:val="18"/>
          <w:szCs w:val="18"/>
        </w:rPr>
        <w:t>for protection. Don't think that they were left completely defenseless; the same glands that secrete moistening compounds have been modified as poison glands that secrete a variety of toxic and distasteful chemicals. Many amphibians are brightly colored, a warning for would-be predators of their potential toxicity. Chromatophores produce the unique colors. The respiratory role of the skin means that this is also a potential osmoregulatory problem with water being lost across the surface when on land and vital salts when submersed in freshwater. The</w:t>
      </w:r>
      <w:r>
        <w:rPr>
          <w:rStyle w:val="apple-converted-space"/>
          <w:rFonts w:ascii="Verdana" w:hAnsi="Verdana"/>
          <w:color w:val="000000"/>
          <w:sz w:val="18"/>
          <w:szCs w:val="18"/>
        </w:rPr>
        <w:t> </w:t>
      </w:r>
      <w:hyperlink r:id="rId74" w:history="1">
        <w:r>
          <w:rPr>
            <w:rStyle w:val="Hyperlink"/>
            <w:rFonts w:ascii="Verdana" w:hAnsi="Verdana"/>
            <w:color w:val="FF0000"/>
            <w:sz w:val="18"/>
            <w:szCs w:val="18"/>
          </w:rPr>
          <w:t>mesonephric</w:t>
        </w:r>
      </w:hyperlink>
      <w:r>
        <w:rPr>
          <w:rStyle w:val="apple-converted-space"/>
          <w:rFonts w:ascii="Verdana" w:hAnsi="Verdana"/>
          <w:color w:val="000000"/>
          <w:sz w:val="18"/>
          <w:szCs w:val="18"/>
        </w:rPr>
        <w:t> </w:t>
      </w:r>
      <w:r>
        <w:rPr>
          <w:rFonts w:ascii="Verdana" w:hAnsi="Verdana"/>
          <w:color w:val="000000"/>
          <w:sz w:val="18"/>
          <w:szCs w:val="18"/>
        </w:rPr>
        <w:t>kidneys produce a lot of dilute urine when in water, and urine stored in a urinary bladder is an important source of water when on land.</w:t>
      </w:r>
    </w:p>
    <w:p w:rsidR="00F43F3F" w:rsidRDefault="00F43F3F" w:rsidP="00F43F3F">
      <w:pPr>
        <w:pStyle w:val="body"/>
        <w:spacing w:beforeAutospacing="0" w:afterAutospacing="0"/>
        <w:jc w:val="both"/>
        <w:textAlignment w:val="baseline"/>
        <w:rPr>
          <w:rFonts w:ascii="Verdana" w:hAnsi="Verdana"/>
          <w:color w:val="000000"/>
          <w:sz w:val="18"/>
          <w:szCs w:val="18"/>
        </w:rPr>
      </w:pPr>
      <w:bookmarkStart w:id="29" w:name="pgfId-1033190"/>
      <w:bookmarkEnd w:id="29"/>
      <w:r>
        <w:rPr>
          <w:rFonts w:ascii="Verdana" w:hAnsi="Verdana"/>
          <w:color w:val="000000"/>
          <w:sz w:val="18"/>
          <w:szCs w:val="18"/>
        </w:rPr>
        <w:t>The organization of the circulatory system also changes in amphibians with two distinct circuits, or paths, in which blood flows. In one, blood is pumped from the heart to the respiratory surfaces of the lungs or skin and back; in the second, the blood is pumped out of the heart to the rest of the body and back. One circuit is responsible for oxygenation of the blood while the other distributes the oxygenated blood to the body. The two circuits aren't completely separated in the amphibians. One</w:t>
      </w:r>
      <w:r>
        <w:rPr>
          <w:rStyle w:val="apple-converted-space"/>
          <w:rFonts w:ascii="Verdana" w:hAnsi="Verdana"/>
          <w:color w:val="000000"/>
          <w:sz w:val="18"/>
          <w:szCs w:val="18"/>
        </w:rPr>
        <w:t> </w:t>
      </w:r>
      <w:hyperlink r:id="rId75" w:history="1">
        <w:r>
          <w:rPr>
            <w:rStyle w:val="Hyperlink"/>
            <w:rFonts w:ascii="Verdana" w:hAnsi="Verdana"/>
            <w:color w:val="FF0000"/>
            <w:sz w:val="18"/>
            <w:szCs w:val="18"/>
          </w:rPr>
          <w:t>ventricle</w:t>
        </w:r>
      </w:hyperlink>
      <w:r>
        <w:rPr>
          <w:rStyle w:val="apple-converted-space"/>
          <w:rFonts w:ascii="Verdana" w:hAnsi="Verdana"/>
          <w:color w:val="000000"/>
          <w:sz w:val="18"/>
          <w:szCs w:val="18"/>
        </w:rPr>
        <w:t> </w:t>
      </w:r>
      <w:r>
        <w:rPr>
          <w:rFonts w:ascii="Verdana" w:hAnsi="Verdana"/>
          <w:color w:val="000000"/>
          <w:sz w:val="18"/>
          <w:szCs w:val="18"/>
        </w:rPr>
        <w:t>receives blood from both pathways separated by left and right</w:t>
      </w:r>
      <w:r>
        <w:rPr>
          <w:rStyle w:val="apple-converted-space"/>
          <w:rFonts w:ascii="Verdana" w:hAnsi="Verdana"/>
          <w:color w:val="000000"/>
          <w:sz w:val="18"/>
          <w:szCs w:val="18"/>
        </w:rPr>
        <w:t> </w:t>
      </w:r>
      <w:hyperlink r:id="rId76" w:history="1">
        <w:r>
          <w:rPr>
            <w:rStyle w:val="Hyperlink"/>
            <w:rFonts w:ascii="Verdana" w:hAnsi="Verdana"/>
            <w:color w:val="FF0000"/>
            <w:sz w:val="18"/>
            <w:szCs w:val="18"/>
          </w:rPr>
          <w:t>auricles</w:t>
        </w:r>
      </w:hyperlink>
      <w:r>
        <w:rPr>
          <w:rFonts w:ascii="Verdana" w:hAnsi="Verdana"/>
          <w:color w:val="000000"/>
          <w:sz w:val="18"/>
          <w:szCs w:val="18"/>
        </w:rPr>
        <w:t>; only a</w:t>
      </w:r>
      <w:r>
        <w:rPr>
          <w:rStyle w:val="apple-converted-space"/>
          <w:rFonts w:ascii="Verdana" w:hAnsi="Verdana"/>
          <w:color w:val="000000"/>
          <w:sz w:val="18"/>
          <w:szCs w:val="18"/>
        </w:rPr>
        <w:t> </w:t>
      </w:r>
      <w:hyperlink r:id="rId77" w:history="1">
        <w:r>
          <w:rPr>
            <w:rStyle w:val="Hyperlink"/>
            <w:rFonts w:ascii="Verdana" w:hAnsi="Verdana"/>
            <w:color w:val="FF0000"/>
            <w:sz w:val="18"/>
            <w:szCs w:val="18"/>
          </w:rPr>
          <w:t>spiral valve</w:t>
        </w:r>
      </w:hyperlink>
      <w:r>
        <w:rPr>
          <w:rStyle w:val="apple-converted-space"/>
          <w:rFonts w:ascii="Verdana" w:hAnsi="Verdana"/>
          <w:color w:val="000000"/>
          <w:sz w:val="18"/>
          <w:szCs w:val="18"/>
        </w:rPr>
        <w:t> </w:t>
      </w:r>
      <w:r>
        <w:rPr>
          <w:rFonts w:ascii="Verdana" w:hAnsi="Verdana"/>
          <w:color w:val="000000"/>
          <w:sz w:val="18"/>
          <w:szCs w:val="18"/>
        </w:rPr>
        <w:t>separates the two blood flows.</w:t>
      </w:r>
    </w:p>
    <w:p w:rsidR="00F43F3F" w:rsidRDefault="00F43F3F" w:rsidP="00F43F3F">
      <w:pPr>
        <w:pStyle w:val="body"/>
        <w:spacing w:beforeAutospacing="0" w:afterAutospacing="0"/>
        <w:jc w:val="both"/>
        <w:textAlignment w:val="baseline"/>
        <w:rPr>
          <w:rFonts w:ascii="Verdana" w:hAnsi="Verdana"/>
          <w:color w:val="000000"/>
          <w:sz w:val="18"/>
          <w:szCs w:val="18"/>
        </w:rPr>
      </w:pPr>
      <w:bookmarkStart w:id="30" w:name="pgfId-1033435"/>
      <w:bookmarkEnd w:id="30"/>
      <w:r>
        <w:rPr>
          <w:rFonts w:ascii="Verdana" w:hAnsi="Verdana"/>
          <w:color w:val="000000"/>
          <w:sz w:val="18"/>
          <w:szCs w:val="18"/>
        </w:rPr>
        <w:t>Most amphibians are</w:t>
      </w:r>
      <w:r>
        <w:rPr>
          <w:rStyle w:val="apple-converted-space"/>
          <w:rFonts w:ascii="Verdana" w:hAnsi="Verdana"/>
          <w:color w:val="000000"/>
          <w:sz w:val="18"/>
          <w:szCs w:val="18"/>
        </w:rPr>
        <w:t> </w:t>
      </w:r>
      <w:hyperlink r:id="rId78" w:history="1">
        <w:r>
          <w:rPr>
            <w:rStyle w:val="Hyperlink"/>
            <w:rFonts w:ascii="Verdana" w:hAnsi="Verdana"/>
            <w:color w:val="FF0000"/>
            <w:sz w:val="18"/>
            <w:szCs w:val="18"/>
          </w:rPr>
          <w:t>carnivores</w:t>
        </w:r>
      </w:hyperlink>
      <w:r>
        <w:rPr>
          <w:rStyle w:val="apple-converted-space"/>
          <w:rFonts w:ascii="Verdana" w:hAnsi="Verdana"/>
          <w:color w:val="000000"/>
          <w:sz w:val="18"/>
          <w:szCs w:val="18"/>
        </w:rPr>
        <w:t> </w:t>
      </w:r>
      <w:r>
        <w:rPr>
          <w:rFonts w:ascii="Verdana" w:hAnsi="Verdana"/>
          <w:color w:val="000000"/>
          <w:sz w:val="18"/>
          <w:szCs w:val="18"/>
        </w:rPr>
        <w:t>and feed primarily on insects, worms, slugs, and other invertebrates. In frogs, the sticky tongue is attached at the front and is flipped forward to capture prey. This is a lingual flip. Small teeth are found not only on the</w:t>
      </w:r>
      <w:r>
        <w:rPr>
          <w:rStyle w:val="apple-converted-space"/>
          <w:rFonts w:ascii="Verdana" w:hAnsi="Verdana"/>
          <w:color w:val="000000"/>
          <w:sz w:val="18"/>
          <w:szCs w:val="18"/>
        </w:rPr>
        <w:t> </w:t>
      </w:r>
      <w:hyperlink r:id="rId79" w:history="1">
        <w:r>
          <w:rPr>
            <w:rStyle w:val="Hyperlink"/>
            <w:rFonts w:ascii="Verdana" w:hAnsi="Verdana"/>
            <w:color w:val="FF0000"/>
            <w:sz w:val="18"/>
            <w:szCs w:val="18"/>
          </w:rPr>
          <w:t>jaws</w:t>
        </w:r>
      </w:hyperlink>
      <w:r>
        <w:rPr>
          <w:rStyle w:val="apple-converted-space"/>
          <w:rFonts w:ascii="Verdana" w:hAnsi="Verdana"/>
          <w:color w:val="000000"/>
          <w:sz w:val="18"/>
          <w:szCs w:val="18"/>
        </w:rPr>
        <w:t> </w:t>
      </w:r>
      <w:r>
        <w:rPr>
          <w:rFonts w:ascii="Verdana" w:hAnsi="Verdana"/>
          <w:color w:val="000000"/>
          <w:sz w:val="18"/>
          <w:szCs w:val="18"/>
        </w:rPr>
        <w:t>but also the roof of the mouth, and they help hold onto the captured prey before it is swallowed and passed directly into the stomach where digestion occurs. The digestive system follows the craniate plan, and an intestine leads to a rectum that opens into a common</w:t>
      </w:r>
      <w:r>
        <w:rPr>
          <w:rStyle w:val="apple-converted-space"/>
          <w:rFonts w:ascii="Verdana" w:hAnsi="Verdana"/>
          <w:color w:val="000000"/>
          <w:sz w:val="18"/>
          <w:szCs w:val="18"/>
        </w:rPr>
        <w:t> </w:t>
      </w:r>
      <w:hyperlink r:id="rId80" w:history="1">
        <w:r>
          <w:rPr>
            <w:rStyle w:val="Hyperlink"/>
            <w:rFonts w:ascii="Verdana" w:hAnsi="Verdana"/>
            <w:color w:val="FF0000"/>
            <w:sz w:val="18"/>
            <w:szCs w:val="18"/>
          </w:rPr>
          <w:t>cloaca</w:t>
        </w:r>
      </w:hyperlink>
      <w:r>
        <w:rPr>
          <w:rFonts w:ascii="Verdana" w:hAnsi="Verdana"/>
          <w:color w:val="000000"/>
          <w:sz w:val="18"/>
          <w:szCs w:val="18"/>
        </w:rPr>
        <w:t>. The shift to the terrestrial environment also resulted in changes in the ways that amphibians sense their environment. In adults, the</w:t>
      </w:r>
      <w:r>
        <w:rPr>
          <w:rStyle w:val="apple-converted-space"/>
          <w:rFonts w:ascii="Verdana" w:hAnsi="Verdana"/>
          <w:color w:val="000000"/>
          <w:sz w:val="18"/>
          <w:szCs w:val="18"/>
        </w:rPr>
        <w:t> </w:t>
      </w:r>
      <w:hyperlink r:id="rId81" w:history="1">
        <w:r>
          <w:rPr>
            <w:rStyle w:val="Hyperlink"/>
            <w:rFonts w:ascii="Verdana" w:hAnsi="Verdana"/>
            <w:color w:val="FF0000"/>
            <w:sz w:val="18"/>
            <w:szCs w:val="18"/>
          </w:rPr>
          <w:t>lateral line</w:t>
        </w:r>
      </w:hyperlink>
      <w:r>
        <w:rPr>
          <w:rStyle w:val="apple-converted-space"/>
          <w:rFonts w:ascii="Verdana" w:hAnsi="Verdana"/>
          <w:color w:val="000000"/>
          <w:sz w:val="18"/>
          <w:szCs w:val="18"/>
        </w:rPr>
        <w:t> </w:t>
      </w:r>
      <w:r>
        <w:rPr>
          <w:rFonts w:ascii="Verdana" w:hAnsi="Verdana"/>
          <w:color w:val="000000"/>
          <w:sz w:val="18"/>
          <w:szCs w:val="18"/>
        </w:rPr>
        <w:t>system disappears; it's still present in the aquatic larval stages. The three</w:t>
      </w:r>
      <w:r>
        <w:rPr>
          <w:rStyle w:val="apple-converted-space"/>
          <w:rFonts w:ascii="Verdana" w:hAnsi="Verdana"/>
          <w:color w:val="000000"/>
          <w:sz w:val="18"/>
          <w:szCs w:val="18"/>
        </w:rPr>
        <w:t> </w:t>
      </w:r>
      <w:hyperlink r:id="rId82" w:history="1">
        <w:r>
          <w:rPr>
            <w:rStyle w:val="Hyperlink"/>
            <w:rFonts w:ascii="Verdana" w:hAnsi="Verdana"/>
            <w:color w:val="FF0000"/>
            <w:sz w:val="18"/>
            <w:szCs w:val="18"/>
          </w:rPr>
          <w:t>semicircular canals</w:t>
        </w:r>
      </w:hyperlink>
      <w:r>
        <w:rPr>
          <w:rStyle w:val="apple-converted-space"/>
          <w:rFonts w:ascii="Verdana" w:hAnsi="Verdana"/>
          <w:color w:val="000000"/>
          <w:sz w:val="18"/>
          <w:szCs w:val="18"/>
        </w:rPr>
        <w:t> </w:t>
      </w:r>
      <w:r>
        <w:rPr>
          <w:rFonts w:ascii="Verdana" w:hAnsi="Verdana"/>
          <w:color w:val="000000"/>
          <w:sz w:val="18"/>
          <w:szCs w:val="18"/>
        </w:rPr>
        <w:t>in the inner ear are used for balance and to detect movement. Sound is often detected by an external</w:t>
      </w:r>
      <w:r>
        <w:rPr>
          <w:rStyle w:val="apple-converted-space"/>
          <w:rFonts w:ascii="Verdana" w:hAnsi="Verdana"/>
          <w:color w:val="000000"/>
          <w:sz w:val="18"/>
          <w:szCs w:val="18"/>
        </w:rPr>
        <w:t> </w:t>
      </w:r>
      <w:hyperlink r:id="rId83" w:history="1">
        <w:r>
          <w:rPr>
            <w:rStyle w:val="Hyperlink"/>
            <w:rFonts w:ascii="Verdana" w:hAnsi="Verdana"/>
            <w:color w:val="FF0000"/>
            <w:sz w:val="18"/>
            <w:szCs w:val="18"/>
          </w:rPr>
          <w:t>tympanum</w:t>
        </w:r>
      </w:hyperlink>
      <w:r>
        <w:rPr>
          <w:rStyle w:val="apple-converted-space"/>
          <w:rFonts w:ascii="Verdana" w:hAnsi="Verdana"/>
          <w:color w:val="000000"/>
          <w:sz w:val="18"/>
          <w:szCs w:val="18"/>
        </w:rPr>
        <w:t> </w:t>
      </w:r>
      <w:r>
        <w:rPr>
          <w:rFonts w:ascii="Verdana" w:hAnsi="Verdana"/>
          <w:color w:val="000000"/>
          <w:sz w:val="18"/>
          <w:szCs w:val="18"/>
        </w:rPr>
        <w:t>or is conducted through the body to the inner ear, and many male frogs are capable of vocalizations to attract females. Amphibians see using an eye that focuses by moving the lens rather than changing its diameter. Tear glands keep the eye moist, and the lower eyelid forms a</w:t>
      </w:r>
      <w:r>
        <w:rPr>
          <w:rStyle w:val="apple-converted-space"/>
          <w:rFonts w:ascii="Verdana" w:hAnsi="Verdana"/>
          <w:color w:val="000000"/>
          <w:sz w:val="18"/>
          <w:szCs w:val="18"/>
        </w:rPr>
        <w:t> </w:t>
      </w:r>
      <w:hyperlink r:id="rId84" w:history="1">
        <w:r>
          <w:rPr>
            <w:rStyle w:val="Hyperlink"/>
            <w:rFonts w:ascii="Verdana" w:hAnsi="Verdana"/>
            <w:color w:val="FF0000"/>
            <w:sz w:val="18"/>
            <w:szCs w:val="18"/>
          </w:rPr>
          <w:t>nictitating membrane</w:t>
        </w:r>
      </w:hyperlink>
      <w:r>
        <w:rPr>
          <w:rFonts w:ascii="Verdana" w:hAnsi="Verdana"/>
          <w:color w:val="000000"/>
          <w:sz w:val="18"/>
          <w:szCs w:val="18"/>
        </w:rPr>
        <w:t>, covering the eye as the frog blinks, by pulling the whole eye back into the eye socket.</w:t>
      </w:r>
    </w:p>
    <w:p w:rsidR="00F43F3F" w:rsidRDefault="00F43F3F" w:rsidP="00F43F3F">
      <w:pPr>
        <w:pStyle w:val="body"/>
        <w:spacing w:beforeAutospacing="0" w:afterAutospacing="0"/>
        <w:jc w:val="both"/>
        <w:textAlignment w:val="baseline"/>
        <w:rPr>
          <w:rFonts w:ascii="Verdana" w:hAnsi="Verdana"/>
          <w:color w:val="000000"/>
          <w:sz w:val="18"/>
          <w:szCs w:val="18"/>
        </w:rPr>
      </w:pPr>
      <w:bookmarkStart w:id="31" w:name="pgfId-1027038"/>
      <w:bookmarkEnd w:id="31"/>
      <w:r>
        <w:rPr>
          <w:rFonts w:ascii="Verdana" w:hAnsi="Verdana"/>
          <w:color w:val="000000"/>
          <w:sz w:val="18"/>
          <w:szCs w:val="18"/>
        </w:rPr>
        <w:t>Despite these changes, amphibians were unable to solve one problem--reproduction in the terrestrial environment, where the sperm, egg, or developing embryo must be protected from desiccation. Amphibians must return to the aquatic environment to lay their eggs and fertilize them, and it is there that the developing embryo grows until it is ready to move back on land. The reproductive system is closely linked with the ducts and tubes of the kidney to form a</w:t>
      </w:r>
      <w:hyperlink r:id="rId85" w:history="1">
        <w:r>
          <w:rPr>
            <w:rStyle w:val="Hyperlink"/>
            <w:rFonts w:ascii="Verdana" w:hAnsi="Verdana"/>
            <w:color w:val="FF0000"/>
            <w:sz w:val="18"/>
            <w:szCs w:val="18"/>
          </w:rPr>
          <w:t>urogenital</w:t>
        </w:r>
      </w:hyperlink>
      <w:r>
        <w:rPr>
          <w:rStyle w:val="apple-converted-space"/>
          <w:rFonts w:ascii="Verdana" w:hAnsi="Verdana"/>
          <w:color w:val="000000"/>
          <w:sz w:val="18"/>
          <w:szCs w:val="18"/>
        </w:rPr>
        <w:t> </w:t>
      </w:r>
      <w:r>
        <w:rPr>
          <w:rFonts w:ascii="Verdana" w:hAnsi="Verdana"/>
          <w:color w:val="000000"/>
          <w:sz w:val="18"/>
          <w:szCs w:val="18"/>
        </w:rPr>
        <w:t>system. In the males, paired</w:t>
      </w:r>
      <w:r>
        <w:rPr>
          <w:rStyle w:val="apple-converted-space"/>
          <w:rFonts w:ascii="Verdana" w:hAnsi="Verdana"/>
          <w:color w:val="000000"/>
          <w:sz w:val="18"/>
          <w:szCs w:val="18"/>
        </w:rPr>
        <w:t> </w:t>
      </w:r>
      <w:hyperlink r:id="rId86" w:history="1">
        <w:r>
          <w:rPr>
            <w:rStyle w:val="Hyperlink"/>
            <w:rFonts w:ascii="Verdana" w:hAnsi="Verdana"/>
            <w:color w:val="FF0000"/>
            <w:sz w:val="18"/>
            <w:szCs w:val="18"/>
          </w:rPr>
          <w:t>testes</w:t>
        </w:r>
      </w:hyperlink>
      <w:r>
        <w:rPr>
          <w:rStyle w:val="apple-converted-space"/>
          <w:rFonts w:ascii="Verdana" w:hAnsi="Verdana"/>
          <w:color w:val="000000"/>
          <w:sz w:val="18"/>
          <w:szCs w:val="18"/>
        </w:rPr>
        <w:t> </w:t>
      </w:r>
      <w:r>
        <w:rPr>
          <w:rFonts w:ascii="Verdana" w:hAnsi="Verdana"/>
          <w:color w:val="000000"/>
          <w:sz w:val="18"/>
          <w:szCs w:val="18"/>
        </w:rPr>
        <w:t>pass sperm through the kidney and out the</w:t>
      </w:r>
      <w:hyperlink r:id="rId87" w:history="1">
        <w:r>
          <w:rPr>
            <w:rStyle w:val="Hyperlink"/>
            <w:rFonts w:ascii="Verdana" w:hAnsi="Verdana"/>
            <w:color w:val="FF0000"/>
            <w:sz w:val="18"/>
            <w:szCs w:val="18"/>
          </w:rPr>
          <w:t>ureters</w:t>
        </w:r>
      </w:hyperlink>
      <w:r>
        <w:rPr>
          <w:rFonts w:ascii="Verdana" w:hAnsi="Verdana"/>
          <w:color w:val="000000"/>
          <w:sz w:val="18"/>
          <w:szCs w:val="18"/>
        </w:rPr>
        <w:t>. The females produce gelatinous eggs that pass down the oviduct before being released through the</w:t>
      </w:r>
      <w:r>
        <w:rPr>
          <w:rStyle w:val="apple-converted-space"/>
          <w:rFonts w:ascii="Verdana" w:hAnsi="Verdana"/>
          <w:color w:val="000000"/>
          <w:sz w:val="18"/>
          <w:szCs w:val="18"/>
        </w:rPr>
        <w:t> </w:t>
      </w:r>
      <w:hyperlink r:id="rId88" w:history="1">
        <w:r>
          <w:rPr>
            <w:rStyle w:val="Hyperlink"/>
            <w:rFonts w:ascii="Verdana" w:hAnsi="Verdana"/>
            <w:color w:val="FF0000"/>
            <w:sz w:val="18"/>
            <w:szCs w:val="18"/>
          </w:rPr>
          <w:t>cloaca</w:t>
        </w:r>
      </w:hyperlink>
      <w:r>
        <w:rPr>
          <w:rFonts w:ascii="Verdana" w:hAnsi="Verdana"/>
          <w:color w:val="000000"/>
          <w:sz w:val="18"/>
          <w:szCs w:val="18"/>
        </w:rPr>
        <w:t>. In both males and females the fat body is assumed to assist in meeting the metabolic demands of the reproductive season. In salamanders the males produce a</w:t>
      </w:r>
      <w:r>
        <w:rPr>
          <w:rStyle w:val="apple-converted-space"/>
          <w:rFonts w:ascii="Verdana" w:hAnsi="Verdana"/>
          <w:color w:val="000000"/>
          <w:sz w:val="18"/>
          <w:szCs w:val="18"/>
        </w:rPr>
        <w:t> </w:t>
      </w:r>
      <w:hyperlink r:id="rId89" w:history="1">
        <w:r>
          <w:rPr>
            <w:rStyle w:val="Hyperlink"/>
            <w:rFonts w:ascii="Verdana" w:hAnsi="Verdana"/>
            <w:color w:val="FF0000"/>
            <w:sz w:val="18"/>
            <w:szCs w:val="18"/>
          </w:rPr>
          <w:t>spermatophore</w:t>
        </w:r>
      </w:hyperlink>
      <w:r>
        <w:rPr>
          <w:rStyle w:val="apple-converted-space"/>
          <w:rFonts w:ascii="Verdana" w:hAnsi="Verdana"/>
          <w:color w:val="000000"/>
          <w:sz w:val="18"/>
          <w:szCs w:val="18"/>
        </w:rPr>
        <w:t> </w:t>
      </w:r>
      <w:r>
        <w:rPr>
          <w:rFonts w:ascii="Verdana" w:hAnsi="Verdana"/>
          <w:color w:val="000000"/>
          <w:sz w:val="18"/>
          <w:szCs w:val="18"/>
        </w:rPr>
        <w:t>passed to the female, who stores the sperm in a</w:t>
      </w:r>
      <w:r>
        <w:rPr>
          <w:rStyle w:val="apple-converted-space"/>
          <w:rFonts w:ascii="Verdana" w:hAnsi="Verdana"/>
          <w:color w:val="000000"/>
          <w:sz w:val="18"/>
          <w:szCs w:val="18"/>
        </w:rPr>
        <w:t> </w:t>
      </w:r>
      <w:hyperlink r:id="rId90" w:history="1">
        <w:r>
          <w:rPr>
            <w:rStyle w:val="Hyperlink"/>
            <w:rFonts w:ascii="Verdana" w:hAnsi="Verdana"/>
            <w:color w:val="FF0000"/>
            <w:sz w:val="18"/>
            <w:szCs w:val="18"/>
          </w:rPr>
          <w:t>seminal receptacle</w:t>
        </w:r>
      </w:hyperlink>
      <w:r>
        <w:rPr>
          <w:rFonts w:ascii="Verdana" w:hAnsi="Verdana"/>
          <w:color w:val="000000"/>
          <w:sz w:val="18"/>
          <w:szCs w:val="18"/>
        </w:rPr>
        <w:t>(</w:t>
      </w:r>
      <w:hyperlink r:id="rId91" w:history="1">
        <w:r>
          <w:rPr>
            <w:rStyle w:val="Hyperlink"/>
            <w:rFonts w:ascii="Verdana" w:hAnsi="Verdana"/>
            <w:color w:val="FF0000"/>
            <w:sz w:val="18"/>
            <w:szCs w:val="18"/>
          </w:rPr>
          <w:t>spermatheca</w:t>
        </w:r>
      </w:hyperlink>
      <w:r>
        <w:rPr>
          <w:rFonts w:ascii="Verdana" w:hAnsi="Verdana"/>
          <w:color w:val="000000"/>
          <w:sz w:val="18"/>
          <w:szCs w:val="18"/>
        </w:rPr>
        <w:t>) until the eggs are fertilized internally. Frogs are</w:t>
      </w:r>
      <w:r>
        <w:rPr>
          <w:rStyle w:val="apple-converted-space"/>
          <w:rFonts w:ascii="Verdana" w:hAnsi="Verdana"/>
          <w:color w:val="000000"/>
          <w:sz w:val="18"/>
          <w:szCs w:val="18"/>
        </w:rPr>
        <w:t> </w:t>
      </w:r>
      <w:hyperlink r:id="rId92" w:history="1">
        <w:r>
          <w:rPr>
            <w:rStyle w:val="Hyperlink"/>
            <w:rFonts w:ascii="Verdana" w:hAnsi="Verdana"/>
            <w:color w:val="FF0000"/>
            <w:sz w:val="18"/>
            <w:szCs w:val="18"/>
          </w:rPr>
          <w:t>oviparous</w:t>
        </w:r>
      </w:hyperlink>
      <w:r>
        <w:rPr>
          <w:rFonts w:ascii="Verdana" w:hAnsi="Verdana"/>
          <w:color w:val="000000"/>
          <w:sz w:val="18"/>
          <w:szCs w:val="18"/>
        </w:rPr>
        <w:t>, and fertilization for the most part is external. A larval tadpole hatches from one of the fertilized eggs and begins to swim and feed. As the tadpole grows,</w:t>
      </w:r>
      <w:r>
        <w:rPr>
          <w:rStyle w:val="apple-converted-space"/>
          <w:rFonts w:ascii="Verdana" w:hAnsi="Verdana"/>
          <w:color w:val="000000"/>
          <w:sz w:val="18"/>
          <w:szCs w:val="18"/>
        </w:rPr>
        <w:t> </w:t>
      </w:r>
      <w:hyperlink r:id="rId93" w:history="1">
        <w:r>
          <w:rPr>
            <w:rStyle w:val="Hyperlink"/>
            <w:rFonts w:ascii="Verdana" w:hAnsi="Verdana"/>
            <w:color w:val="FF0000"/>
            <w:sz w:val="18"/>
            <w:szCs w:val="18"/>
          </w:rPr>
          <w:t>hindlimbs</w:t>
        </w:r>
      </w:hyperlink>
      <w:r>
        <w:rPr>
          <w:rStyle w:val="apple-converted-space"/>
          <w:rFonts w:ascii="Verdana" w:hAnsi="Verdana"/>
          <w:color w:val="000000"/>
          <w:sz w:val="18"/>
          <w:szCs w:val="18"/>
        </w:rPr>
        <w:t> </w:t>
      </w:r>
      <w:r>
        <w:rPr>
          <w:rFonts w:ascii="Verdana" w:hAnsi="Verdana"/>
          <w:color w:val="000000"/>
          <w:sz w:val="18"/>
          <w:szCs w:val="18"/>
        </w:rPr>
        <w:t>appear followed by the</w:t>
      </w:r>
      <w:r>
        <w:rPr>
          <w:rStyle w:val="apple-converted-space"/>
          <w:rFonts w:ascii="Verdana" w:hAnsi="Verdana"/>
          <w:color w:val="000000"/>
          <w:sz w:val="18"/>
          <w:szCs w:val="18"/>
        </w:rPr>
        <w:t> </w:t>
      </w:r>
      <w:hyperlink r:id="rId94" w:history="1">
        <w:r>
          <w:rPr>
            <w:rStyle w:val="Hyperlink"/>
            <w:rFonts w:ascii="Verdana" w:hAnsi="Verdana"/>
            <w:color w:val="FF0000"/>
            <w:sz w:val="18"/>
            <w:szCs w:val="18"/>
          </w:rPr>
          <w:t>forelimbs</w:t>
        </w:r>
      </w:hyperlink>
      <w:r>
        <w:rPr>
          <w:rFonts w:ascii="Verdana" w:hAnsi="Verdana"/>
          <w:color w:val="000000"/>
          <w:sz w:val="18"/>
          <w:szCs w:val="18"/>
        </w:rPr>
        <w:t>, and then the</w:t>
      </w:r>
      <w:r>
        <w:rPr>
          <w:rStyle w:val="apple-converted-space"/>
          <w:rFonts w:ascii="Verdana" w:hAnsi="Verdana"/>
          <w:color w:val="000000"/>
          <w:sz w:val="18"/>
          <w:szCs w:val="18"/>
        </w:rPr>
        <w:t> </w:t>
      </w:r>
      <w:hyperlink r:id="rId95" w:history="1">
        <w:r>
          <w:rPr>
            <w:rStyle w:val="Hyperlink"/>
            <w:rFonts w:ascii="Verdana" w:hAnsi="Verdana"/>
            <w:color w:val="FF0000"/>
            <w:sz w:val="18"/>
            <w:szCs w:val="18"/>
          </w:rPr>
          <w:t>metamorphosis</w:t>
        </w:r>
      </w:hyperlink>
      <w:r>
        <w:rPr>
          <w:rStyle w:val="apple-converted-space"/>
          <w:rFonts w:ascii="Verdana" w:hAnsi="Verdana"/>
          <w:color w:val="000000"/>
          <w:sz w:val="18"/>
          <w:szCs w:val="18"/>
        </w:rPr>
        <w:t> </w:t>
      </w:r>
      <w:r>
        <w:rPr>
          <w:rFonts w:ascii="Verdana" w:hAnsi="Verdana"/>
          <w:color w:val="000000"/>
          <w:sz w:val="18"/>
          <w:szCs w:val="18"/>
        </w:rPr>
        <w:t>into an adult begins. Salamanders don't have as marked a change between larva and adult, and both stages have legs.</w:t>
      </w:r>
    </w:p>
    <w:p w:rsidR="00F43F3F" w:rsidRDefault="00F43F3F" w:rsidP="00F43F3F">
      <w:pPr>
        <w:pStyle w:val="body"/>
        <w:spacing w:beforeAutospacing="0" w:afterAutospacing="0"/>
        <w:jc w:val="both"/>
        <w:textAlignment w:val="baseline"/>
        <w:rPr>
          <w:rFonts w:ascii="Verdana" w:hAnsi="Verdana"/>
          <w:color w:val="000000"/>
          <w:sz w:val="18"/>
          <w:szCs w:val="18"/>
        </w:rPr>
      </w:pPr>
      <w:bookmarkStart w:id="32" w:name="pgfId-1027039"/>
      <w:bookmarkEnd w:id="32"/>
      <w:r>
        <w:rPr>
          <w:rFonts w:ascii="Verdana" w:hAnsi="Verdana"/>
          <w:color w:val="000000"/>
          <w:sz w:val="18"/>
          <w:szCs w:val="18"/>
        </w:rPr>
        <w:t>Around the world amphibians are disappearing at alarming rates. Whether it is warming, changes in the ozone, viral infections, or susceptibility to increasing levels of environmental toxins remains unknown. But the loss of the first craniate on land certainly indicates that something drastic has changed; the big question is how this change will affect the rest of the craniates, including us.</w:t>
      </w:r>
    </w:p>
    <w:p w:rsidR="00B01FF2" w:rsidRDefault="00B01FF2"/>
    <w:sectPr w:rsidR="00B01FF2"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20"/>
  <w:characterSpacingControl w:val="doNotCompress"/>
  <w:compat/>
  <w:rsids>
    <w:rsidRoot w:val="00B01FF2"/>
    <w:rsid w:val="00836990"/>
    <w:rsid w:val="00B01FF2"/>
    <w:rsid w:val="00C87B32"/>
    <w:rsid w:val="00E03E07"/>
    <w:rsid w:val="00F43F3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B01FF2"/>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B01FF2"/>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FF2"/>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B01FF2"/>
    <w:rPr>
      <w:rFonts w:eastAsia="Times New Roman" w:cs="Times New Roman"/>
      <w:b/>
      <w:bCs/>
      <w:sz w:val="27"/>
      <w:szCs w:val="27"/>
      <w:lang w:eastAsia="en-CA"/>
    </w:rPr>
  </w:style>
  <w:style w:type="character" w:styleId="Emphasis">
    <w:name w:val="Emphasis"/>
    <w:basedOn w:val="DefaultParagraphFont"/>
    <w:uiPriority w:val="20"/>
    <w:qFormat/>
    <w:rsid w:val="00B01FF2"/>
    <w:rPr>
      <w:i/>
      <w:iCs/>
    </w:rPr>
  </w:style>
  <w:style w:type="paragraph" w:customStyle="1" w:styleId="body">
    <w:name w:val="body"/>
    <w:basedOn w:val="Normal"/>
    <w:rsid w:val="00B01FF2"/>
    <w:pPr>
      <w:spacing w:before="100" w:beforeAutospacing="1" w:after="100" w:afterAutospacing="1" w:line="240" w:lineRule="auto"/>
    </w:pPr>
    <w:rPr>
      <w:rFonts w:eastAsia="Times New Roman" w:cs="Times New Roman"/>
      <w:szCs w:val="24"/>
      <w:lang w:eastAsia="en-CA"/>
    </w:rPr>
  </w:style>
  <w:style w:type="character" w:customStyle="1" w:styleId="apple-converted-space">
    <w:name w:val="apple-converted-space"/>
    <w:basedOn w:val="DefaultParagraphFont"/>
    <w:rsid w:val="00B01FF2"/>
  </w:style>
  <w:style w:type="character" w:styleId="Hyperlink">
    <w:name w:val="Hyperlink"/>
    <w:basedOn w:val="DefaultParagraphFont"/>
    <w:uiPriority w:val="99"/>
    <w:semiHidden/>
    <w:unhideWhenUsed/>
    <w:rsid w:val="00B01FF2"/>
    <w:rPr>
      <w:color w:val="0000FF"/>
      <w:u w:val="single"/>
    </w:rPr>
  </w:style>
  <w:style w:type="paragraph" w:customStyle="1" w:styleId="graphic">
    <w:name w:val="graphic"/>
    <w:basedOn w:val="Normal"/>
    <w:rsid w:val="00B01FF2"/>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B01FF2"/>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B01F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F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475035">
      <w:bodyDiv w:val="1"/>
      <w:marLeft w:val="0"/>
      <w:marRight w:val="0"/>
      <w:marTop w:val="0"/>
      <w:marBottom w:val="0"/>
      <w:divBdr>
        <w:top w:val="none" w:sz="0" w:space="0" w:color="auto"/>
        <w:left w:val="none" w:sz="0" w:space="0" w:color="auto"/>
        <w:bottom w:val="none" w:sz="0" w:space="0" w:color="auto"/>
        <w:right w:val="none" w:sz="0" w:space="0" w:color="auto"/>
      </w:divBdr>
    </w:div>
    <w:div w:id="130905896">
      <w:bodyDiv w:val="1"/>
      <w:marLeft w:val="0"/>
      <w:marRight w:val="0"/>
      <w:marTop w:val="0"/>
      <w:marBottom w:val="0"/>
      <w:divBdr>
        <w:top w:val="none" w:sz="0" w:space="0" w:color="auto"/>
        <w:left w:val="none" w:sz="0" w:space="0" w:color="auto"/>
        <w:bottom w:val="none" w:sz="0" w:space="0" w:color="auto"/>
        <w:right w:val="none" w:sz="0" w:space="0" w:color="auto"/>
      </w:divBdr>
    </w:div>
    <w:div w:id="439033785">
      <w:bodyDiv w:val="1"/>
      <w:marLeft w:val="0"/>
      <w:marRight w:val="0"/>
      <w:marTop w:val="0"/>
      <w:marBottom w:val="0"/>
      <w:divBdr>
        <w:top w:val="none" w:sz="0" w:space="0" w:color="auto"/>
        <w:left w:val="none" w:sz="0" w:space="0" w:color="auto"/>
        <w:bottom w:val="none" w:sz="0" w:space="0" w:color="auto"/>
        <w:right w:val="none" w:sz="0" w:space="0" w:color="auto"/>
      </w:divBdr>
    </w:div>
    <w:div w:id="744835880">
      <w:bodyDiv w:val="1"/>
      <w:marLeft w:val="0"/>
      <w:marRight w:val="0"/>
      <w:marTop w:val="0"/>
      <w:marBottom w:val="0"/>
      <w:divBdr>
        <w:top w:val="none" w:sz="0" w:space="0" w:color="auto"/>
        <w:left w:val="none" w:sz="0" w:space="0" w:color="auto"/>
        <w:bottom w:val="none" w:sz="0" w:space="0" w:color="auto"/>
        <w:right w:val="none" w:sz="0" w:space="0" w:color="auto"/>
      </w:divBdr>
    </w:div>
    <w:div w:id="1063724546">
      <w:bodyDiv w:val="1"/>
      <w:marLeft w:val="0"/>
      <w:marRight w:val="0"/>
      <w:marTop w:val="0"/>
      <w:marBottom w:val="0"/>
      <w:divBdr>
        <w:top w:val="none" w:sz="0" w:space="0" w:color="auto"/>
        <w:left w:val="none" w:sz="0" w:space="0" w:color="auto"/>
        <w:bottom w:val="none" w:sz="0" w:space="0" w:color="auto"/>
        <w:right w:val="none" w:sz="0" w:space="0" w:color="auto"/>
      </w:divBdr>
    </w:div>
    <w:div w:id="1777863650">
      <w:bodyDiv w:val="1"/>
      <w:marLeft w:val="0"/>
      <w:marRight w:val="0"/>
      <w:marTop w:val="0"/>
      <w:marBottom w:val="0"/>
      <w:divBdr>
        <w:top w:val="none" w:sz="0" w:space="0" w:color="auto"/>
        <w:left w:val="none" w:sz="0" w:space="0" w:color="auto"/>
        <w:bottom w:val="none" w:sz="0" w:space="0" w:color="auto"/>
        <w:right w:val="none" w:sz="0" w:space="0" w:color="auto"/>
      </w:divBdr>
    </w:div>
    <w:div w:id="1817138789">
      <w:bodyDiv w:val="1"/>
      <w:marLeft w:val="0"/>
      <w:marRight w:val="0"/>
      <w:marTop w:val="0"/>
      <w:marBottom w:val="0"/>
      <w:divBdr>
        <w:top w:val="none" w:sz="0" w:space="0" w:color="auto"/>
        <w:left w:val="none" w:sz="0" w:space="0" w:color="auto"/>
        <w:bottom w:val="none" w:sz="0" w:space="0" w:color="auto"/>
        <w:right w:val="none" w:sz="0" w:space="0" w:color="auto"/>
      </w:divBdr>
      <w:divsChild>
        <w:div w:id="601688523">
          <w:marLeft w:val="0"/>
          <w:marRight w:val="0"/>
          <w:marTop w:val="0"/>
          <w:marBottom w:val="0"/>
          <w:divBdr>
            <w:top w:val="none" w:sz="0" w:space="0" w:color="auto"/>
            <w:left w:val="none" w:sz="0" w:space="0" w:color="auto"/>
            <w:bottom w:val="none" w:sz="0" w:space="0" w:color="auto"/>
            <w:right w:val="none" w:sz="0" w:space="0" w:color="auto"/>
          </w:divBdr>
        </w:div>
        <w:div w:id="1997371736">
          <w:marLeft w:val="0"/>
          <w:marRight w:val="0"/>
          <w:marTop w:val="0"/>
          <w:marBottom w:val="0"/>
          <w:divBdr>
            <w:top w:val="none" w:sz="0" w:space="0" w:color="auto"/>
            <w:left w:val="none" w:sz="0" w:space="0" w:color="auto"/>
            <w:bottom w:val="none" w:sz="0" w:space="0" w:color="auto"/>
            <w:right w:val="none" w:sz="0" w:space="0" w:color="auto"/>
          </w:divBdr>
          <w:divsChild>
            <w:div w:id="959846425">
              <w:marLeft w:val="0"/>
              <w:marRight w:val="0"/>
              <w:marTop w:val="0"/>
              <w:marBottom w:val="0"/>
              <w:divBdr>
                <w:top w:val="none" w:sz="0" w:space="0" w:color="auto"/>
                <w:left w:val="none" w:sz="0" w:space="0" w:color="auto"/>
                <w:bottom w:val="none" w:sz="0" w:space="0" w:color="auto"/>
                <w:right w:val="none" w:sz="0" w:space="0" w:color="auto"/>
              </w:divBdr>
            </w:div>
            <w:div w:id="284700183">
              <w:marLeft w:val="0"/>
              <w:marRight w:val="0"/>
              <w:marTop w:val="0"/>
              <w:marBottom w:val="0"/>
              <w:divBdr>
                <w:top w:val="none" w:sz="0" w:space="0" w:color="auto"/>
                <w:left w:val="none" w:sz="0" w:space="0" w:color="auto"/>
                <w:bottom w:val="none" w:sz="0" w:space="0" w:color="auto"/>
                <w:right w:val="none" w:sz="0" w:space="0" w:color="auto"/>
              </w:divBdr>
            </w:div>
            <w:div w:id="1026061553">
              <w:marLeft w:val="0"/>
              <w:marRight w:val="0"/>
              <w:marTop w:val="0"/>
              <w:marBottom w:val="0"/>
              <w:divBdr>
                <w:top w:val="none" w:sz="0" w:space="0" w:color="auto"/>
                <w:left w:val="none" w:sz="0" w:space="0" w:color="auto"/>
                <w:bottom w:val="none" w:sz="0" w:space="0" w:color="auto"/>
                <w:right w:val="none" w:sz="0" w:space="0" w:color="auto"/>
              </w:divBdr>
            </w:div>
          </w:divsChild>
        </w:div>
        <w:div w:id="2144812513">
          <w:marLeft w:val="0"/>
          <w:marRight w:val="0"/>
          <w:marTop w:val="0"/>
          <w:marBottom w:val="0"/>
          <w:divBdr>
            <w:top w:val="none" w:sz="0" w:space="0" w:color="auto"/>
            <w:left w:val="none" w:sz="0" w:space="0" w:color="auto"/>
            <w:bottom w:val="none" w:sz="0" w:space="0" w:color="auto"/>
            <w:right w:val="none" w:sz="0" w:space="0" w:color="auto"/>
          </w:divBdr>
          <w:divsChild>
            <w:div w:id="12115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javascript:Glossary('Appendicular%20skeleton')" TargetMode="External"/><Relationship Id="rId21" Type="http://schemas.openxmlformats.org/officeDocument/2006/relationships/hyperlink" Target="javascript:Glossary('Pharynx')" TargetMode="External"/><Relationship Id="rId34" Type="http://schemas.openxmlformats.org/officeDocument/2006/relationships/hyperlink" Target="javascript:Glossary('Taxon')" TargetMode="External"/><Relationship Id="rId42" Type="http://schemas.openxmlformats.org/officeDocument/2006/relationships/hyperlink" Target="javascript:Glossary('Myomere')" TargetMode="External"/><Relationship Id="rId47" Type="http://schemas.openxmlformats.org/officeDocument/2006/relationships/hyperlink" Target="javascript:Glossary('Pulmonary%20system')" TargetMode="External"/><Relationship Id="rId50" Type="http://schemas.openxmlformats.org/officeDocument/2006/relationships/hyperlink" Target="javascript:Glossary('Ventricle')" TargetMode="External"/><Relationship Id="rId55" Type="http://schemas.openxmlformats.org/officeDocument/2006/relationships/hyperlink" Target="javascript:Glossary('Spiral%20valve')" TargetMode="External"/><Relationship Id="rId63" Type="http://schemas.openxmlformats.org/officeDocument/2006/relationships/hyperlink" Target="javascript:Glossary('Dual%20circulatory%20system')" TargetMode="External"/><Relationship Id="rId68" Type="http://schemas.openxmlformats.org/officeDocument/2006/relationships/hyperlink" Target="javascript:Glossary('Forelimb')" TargetMode="External"/><Relationship Id="rId76" Type="http://schemas.openxmlformats.org/officeDocument/2006/relationships/hyperlink" Target="javascript:Glossary('Auricle')" TargetMode="External"/><Relationship Id="rId84" Type="http://schemas.openxmlformats.org/officeDocument/2006/relationships/hyperlink" Target="javascript:Glossary('Nictitating%20membrane')" TargetMode="External"/><Relationship Id="rId89" Type="http://schemas.openxmlformats.org/officeDocument/2006/relationships/hyperlink" Target="javascript:Glossary('Spermatophore')" TargetMode="External"/><Relationship Id="rId97" Type="http://schemas.openxmlformats.org/officeDocument/2006/relationships/theme" Target="theme/theme1.xml"/><Relationship Id="rId7" Type="http://schemas.openxmlformats.org/officeDocument/2006/relationships/hyperlink" Target="javascript:Glossary('Axial%20skeleton')" TargetMode="External"/><Relationship Id="rId71" Type="http://schemas.openxmlformats.org/officeDocument/2006/relationships/hyperlink" Target="javascript:Glossary('Hindlimb')" TargetMode="External"/><Relationship Id="rId92" Type="http://schemas.openxmlformats.org/officeDocument/2006/relationships/hyperlink" Target="javascript:Glossary('Oviparous')" TargetMode="External"/><Relationship Id="rId2" Type="http://schemas.openxmlformats.org/officeDocument/2006/relationships/settings" Target="settings.xml"/><Relationship Id="rId16" Type="http://schemas.openxmlformats.org/officeDocument/2006/relationships/hyperlink" Target="javascript:Glossary('Axial%20skeleton')" TargetMode="External"/><Relationship Id="rId29" Type="http://schemas.openxmlformats.org/officeDocument/2006/relationships/hyperlink" Target="javascript:Glossary('Axial%20skeleton')" TargetMode="External"/><Relationship Id="rId11" Type="http://schemas.openxmlformats.org/officeDocument/2006/relationships/hyperlink" Target="javascript:Glossary('Tetrapod')" TargetMode="External"/><Relationship Id="rId24" Type="http://schemas.openxmlformats.org/officeDocument/2006/relationships/hyperlink" Target="javascript:Glossary('Bony%20fish')" TargetMode="External"/><Relationship Id="rId32" Type="http://schemas.openxmlformats.org/officeDocument/2006/relationships/hyperlink" Target="javascript:Glossary('Tetrapod')" TargetMode="External"/><Relationship Id="rId37" Type="http://schemas.openxmlformats.org/officeDocument/2006/relationships/hyperlink" Target="javascript:Glossary('Tetrapod')" TargetMode="External"/><Relationship Id="rId40" Type="http://schemas.openxmlformats.org/officeDocument/2006/relationships/hyperlink" Target="javascript:Glossary('Pelvic%20girdle')" TargetMode="External"/><Relationship Id="rId45" Type="http://schemas.openxmlformats.org/officeDocument/2006/relationships/hyperlink" Target="javascript:Glossary('Axial%20skeleton')" TargetMode="External"/><Relationship Id="rId53" Type="http://schemas.openxmlformats.org/officeDocument/2006/relationships/hyperlink" Target="javascript:Glossary('Ventricle')" TargetMode="External"/><Relationship Id="rId58" Type="http://schemas.openxmlformats.org/officeDocument/2006/relationships/hyperlink" Target="javascript:Glossary('Ventricle')" TargetMode="External"/><Relationship Id="rId66" Type="http://schemas.openxmlformats.org/officeDocument/2006/relationships/hyperlink" Target="javascript:Glossary('Tetrapod')" TargetMode="External"/><Relationship Id="rId74" Type="http://schemas.openxmlformats.org/officeDocument/2006/relationships/hyperlink" Target="javascript:Glossary('Mesonephric')" TargetMode="External"/><Relationship Id="rId79" Type="http://schemas.openxmlformats.org/officeDocument/2006/relationships/hyperlink" Target="javascript:Glossary('Jaw')" TargetMode="External"/><Relationship Id="rId87" Type="http://schemas.openxmlformats.org/officeDocument/2006/relationships/hyperlink" Target="javascript:Glossary('Ureters')" TargetMode="External"/><Relationship Id="rId5" Type="http://schemas.openxmlformats.org/officeDocument/2006/relationships/hyperlink" Target="javascript:Glossary('Appendicular%20skeleton')" TargetMode="External"/><Relationship Id="rId61" Type="http://schemas.openxmlformats.org/officeDocument/2006/relationships/hyperlink" Target="javascript:Glossary('Tetrapod')" TargetMode="External"/><Relationship Id="rId82" Type="http://schemas.openxmlformats.org/officeDocument/2006/relationships/hyperlink" Target="javascript:Glossary('Semicircular%20canal')" TargetMode="External"/><Relationship Id="rId90" Type="http://schemas.openxmlformats.org/officeDocument/2006/relationships/hyperlink" Target="javascript:Glossary('Seminal%20receptacle')" TargetMode="External"/><Relationship Id="rId95" Type="http://schemas.openxmlformats.org/officeDocument/2006/relationships/hyperlink" Target="javascript:Glossary('Metamorphosis')" TargetMode="External"/><Relationship Id="rId19" Type="http://schemas.openxmlformats.org/officeDocument/2006/relationships/hyperlink" Target="javascript:Glossary('Ventricle')" TargetMode="External"/><Relationship Id="rId14" Type="http://schemas.openxmlformats.org/officeDocument/2006/relationships/hyperlink" Target="javascript:Glossary('Axial%20skeleton')" TargetMode="External"/><Relationship Id="rId22" Type="http://schemas.openxmlformats.org/officeDocument/2006/relationships/hyperlink" Target="javascript:Glossary('Neutral%20buoyancy')" TargetMode="External"/><Relationship Id="rId27" Type="http://schemas.openxmlformats.org/officeDocument/2006/relationships/hyperlink" Target="javascript:Glossary('Pectoral%20girdle')" TargetMode="External"/><Relationship Id="rId30" Type="http://schemas.openxmlformats.org/officeDocument/2006/relationships/hyperlink" Target="javascript:Glossary('Forelimb')" TargetMode="External"/><Relationship Id="rId35" Type="http://schemas.openxmlformats.org/officeDocument/2006/relationships/hyperlink" Target="javascript:Glossary('Tetrapod')" TargetMode="External"/><Relationship Id="rId43" Type="http://schemas.openxmlformats.org/officeDocument/2006/relationships/hyperlink" Target="javascript:Glossary('Trunk')" TargetMode="External"/><Relationship Id="rId48" Type="http://schemas.openxmlformats.org/officeDocument/2006/relationships/hyperlink" Target="javascript:Glossary('Systemic%20system')" TargetMode="External"/><Relationship Id="rId56" Type="http://schemas.openxmlformats.org/officeDocument/2006/relationships/hyperlink" Target="javascript:Glossary('Ventricle')" TargetMode="External"/><Relationship Id="rId64" Type="http://schemas.openxmlformats.org/officeDocument/2006/relationships/hyperlink" Target="javascript:Glossary('Axial%20skeleton')" TargetMode="External"/><Relationship Id="rId69" Type="http://schemas.openxmlformats.org/officeDocument/2006/relationships/hyperlink" Target="javascript:Glossary('Hindlimb')" TargetMode="External"/><Relationship Id="rId77" Type="http://schemas.openxmlformats.org/officeDocument/2006/relationships/hyperlink" Target="javascript:Glossary('Spiral%20valve')" TargetMode="External"/><Relationship Id="rId8" Type="http://schemas.openxmlformats.org/officeDocument/2006/relationships/hyperlink" Target="javascript:Glossary('Dual%20circulatory%20system')" TargetMode="External"/><Relationship Id="rId51" Type="http://schemas.openxmlformats.org/officeDocument/2006/relationships/hyperlink" Target="javascript:Glossary('Pulmonary%20system')" TargetMode="External"/><Relationship Id="rId72" Type="http://schemas.openxmlformats.org/officeDocument/2006/relationships/hyperlink" Target="javascript:Glossary('Axial%20skeleton')" TargetMode="External"/><Relationship Id="rId80" Type="http://schemas.openxmlformats.org/officeDocument/2006/relationships/hyperlink" Target="javascript:Glossary('Cloaca')" TargetMode="External"/><Relationship Id="rId85" Type="http://schemas.openxmlformats.org/officeDocument/2006/relationships/hyperlink" Target="javascript:Glossary('Urogenital')" TargetMode="External"/><Relationship Id="rId93" Type="http://schemas.openxmlformats.org/officeDocument/2006/relationships/hyperlink" Target="javascript:Glossary('Hindlimb')" TargetMode="External"/><Relationship Id="rId3" Type="http://schemas.openxmlformats.org/officeDocument/2006/relationships/webSettings" Target="webSettings.xml"/><Relationship Id="rId12" Type="http://schemas.openxmlformats.org/officeDocument/2006/relationships/hyperlink" Target="javascript:Glossary('Forelimb')" TargetMode="External"/><Relationship Id="rId17" Type="http://schemas.openxmlformats.org/officeDocument/2006/relationships/hyperlink" Target="javascript:Glossary('Integument')" TargetMode="External"/><Relationship Id="rId25" Type="http://schemas.openxmlformats.org/officeDocument/2006/relationships/hyperlink" Target="javascript:Glossary('Tetrapod')" TargetMode="External"/><Relationship Id="rId33" Type="http://schemas.openxmlformats.org/officeDocument/2006/relationships/hyperlink" Target="javascript:Glossary('Appendicular%20skeleton')" TargetMode="External"/><Relationship Id="rId38" Type="http://schemas.openxmlformats.org/officeDocument/2006/relationships/hyperlink" Target="javascript:Glossary('Tetrapod')" TargetMode="External"/><Relationship Id="rId46" Type="http://schemas.openxmlformats.org/officeDocument/2006/relationships/hyperlink" Target="javascript:Glossary('Tetrapod')" TargetMode="External"/><Relationship Id="rId59" Type="http://schemas.openxmlformats.org/officeDocument/2006/relationships/hyperlink" Target="javascript:Glossary('Keratinized')" TargetMode="External"/><Relationship Id="rId67" Type="http://schemas.openxmlformats.org/officeDocument/2006/relationships/hyperlink" Target="javascript:Glossary('Skeletal%20girdles')" TargetMode="External"/><Relationship Id="rId20" Type="http://schemas.openxmlformats.org/officeDocument/2006/relationships/hyperlink" Target="javascript:Glossary('Auricle')" TargetMode="External"/><Relationship Id="rId41" Type="http://schemas.openxmlformats.org/officeDocument/2006/relationships/hyperlink" Target="javascript:Glossary('Axial%20skeleton')" TargetMode="External"/><Relationship Id="rId54" Type="http://schemas.openxmlformats.org/officeDocument/2006/relationships/hyperlink" Target="javascript:Glossary('Ventricle')" TargetMode="External"/><Relationship Id="rId62" Type="http://schemas.openxmlformats.org/officeDocument/2006/relationships/hyperlink" Target="javascript:Glossary('Axial%20skeleton')" TargetMode="External"/><Relationship Id="rId70" Type="http://schemas.openxmlformats.org/officeDocument/2006/relationships/hyperlink" Target="javascript:Glossary('Axial%20skeleton')" TargetMode="External"/><Relationship Id="rId75" Type="http://schemas.openxmlformats.org/officeDocument/2006/relationships/hyperlink" Target="javascript:Glossary('Ventricle')" TargetMode="External"/><Relationship Id="rId83" Type="http://schemas.openxmlformats.org/officeDocument/2006/relationships/hyperlink" Target="javascript:Glossary('Tympanum')" TargetMode="External"/><Relationship Id="rId88" Type="http://schemas.openxmlformats.org/officeDocument/2006/relationships/hyperlink" Target="javascript:Glossary('Cloaca')" TargetMode="External"/><Relationship Id="rId91" Type="http://schemas.openxmlformats.org/officeDocument/2006/relationships/hyperlink" Target="javascript:Glossary('Spermatheca')"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Glossary('Tetrapod')" TargetMode="External"/><Relationship Id="rId15" Type="http://schemas.openxmlformats.org/officeDocument/2006/relationships/hyperlink" Target="javascript:Glossary('Hindlimb')" TargetMode="External"/><Relationship Id="rId23" Type="http://schemas.openxmlformats.org/officeDocument/2006/relationships/hyperlink" Target="javascript:Glossary('Metamorphosis')" TargetMode="External"/><Relationship Id="rId28" Type="http://schemas.openxmlformats.org/officeDocument/2006/relationships/hyperlink" Target="javascript:Glossary('Pelvic%20girdle')" TargetMode="External"/><Relationship Id="rId36" Type="http://schemas.openxmlformats.org/officeDocument/2006/relationships/hyperlink" Target="javascript:Glossary('Tetrapod')" TargetMode="External"/><Relationship Id="rId49" Type="http://schemas.openxmlformats.org/officeDocument/2006/relationships/hyperlink" Target="javascript:Glossary('Dual%20circulatory%20system')" TargetMode="External"/><Relationship Id="rId57" Type="http://schemas.openxmlformats.org/officeDocument/2006/relationships/hyperlink" Target="javascript:Glossary('Ventricle')" TargetMode="External"/><Relationship Id="rId10" Type="http://schemas.openxmlformats.org/officeDocument/2006/relationships/image" Target="media/image3.gif"/><Relationship Id="rId31" Type="http://schemas.openxmlformats.org/officeDocument/2006/relationships/hyperlink" Target="javascript:Glossary('Hindlimb')" TargetMode="External"/><Relationship Id="rId44" Type="http://schemas.openxmlformats.org/officeDocument/2006/relationships/hyperlink" Target="javascript:Glossary('Trunk')" TargetMode="External"/><Relationship Id="rId52" Type="http://schemas.openxmlformats.org/officeDocument/2006/relationships/hyperlink" Target="javascript:Glossary('Systemic%20system')" TargetMode="External"/><Relationship Id="rId60" Type="http://schemas.openxmlformats.org/officeDocument/2006/relationships/hyperlink" Target="javascript:Glossary('Appendicular%20skeleton')" TargetMode="External"/><Relationship Id="rId65" Type="http://schemas.openxmlformats.org/officeDocument/2006/relationships/hyperlink" Target="javascript:Glossary('Appendicular%20skeleton')" TargetMode="External"/><Relationship Id="rId73" Type="http://schemas.openxmlformats.org/officeDocument/2006/relationships/hyperlink" Target="javascript:Glossary('Integument')" TargetMode="External"/><Relationship Id="rId78" Type="http://schemas.openxmlformats.org/officeDocument/2006/relationships/hyperlink" Target="javascript:Glossary('Carnivore')" TargetMode="External"/><Relationship Id="rId81" Type="http://schemas.openxmlformats.org/officeDocument/2006/relationships/hyperlink" Target="javascript:Glossary('Lateral%20line')" TargetMode="External"/><Relationship Id="rId86" Type="http://schemas.openxmlformats.org/officeDocument/2006/relationships/hyperlink" Target="javascript:Glossary('Testes')" TargetMode="External"/><Relationship Id="rId94" Type="http://schemas.openxmlformats.org/officeDocument/2006/relationships/hyperlink" Target="javascript:Glossary('Forelimb')" TargetMode="External"/><Relationship Id="rId4" Type="http://schemas.openxmlformats.org/officeDocument/2006/relationships/image" Target="media/image1.gif"/><Relationship Id="rId9" Type="http://schemas.openxmlformats.org/officeDocument/2006/relationships/image" Target="media/image2.gif"/><Relationship Id="rId13" Type="http://schemas.openxmlformats.org/officeDocument/2006/relationships/hyperlink" Target="javascript:Glossary('Hindlimb')" TargetMode="External"/><Relationship Id="rId18" Type="http://schemas.openxmlformats.org/officeDocument/2006/relationships/image" Target="media/image4.gif"/><Relationship Id="rId39" Type="http://schemas.openxmlformats.org/officeDocument/2006/relationships/hyperlink" Target="javascript:Glossary('Pectoral%20gird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3754</Words>
  <Characters>21400</Characters>
  <Application>Microsoft Office Word</Application>
  <DocSecurity>0</DocSecurity>
  <Lines>178</Lines>
  <Paragraphs>50</Paragraphs>
  <ScaleCrop>false</ScaleCrop>
  <Company>Hewlett-Packard</Company>
  <LinksUpToDate>false</LinksUpToDate>
  <CharactersWithSpaces>25104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 Bhatti</cp:lastModifiedBy>
  <cp:revision>2</cp:revision>
  <dcterms:created xsi:type="dcterms:W3CDTF">2009-04-01T20:15:00Z</dcterms:created>
  <dcterms:modified xsi:type="dcterms:W3CDTF">2009-04-01T20:24:00Z</dcterms:modified>
</cp:coreProperties>
</file>